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CB066" w14:textId="572203F5" w:rsidR="001B120D" w:rsidRDefault="001B120D" w:rsidP="001B120D">
      <w:pPr>
        <w:pStyle w:val="CRCoverPage"/>
        <w:tabs>
          <w:tab w:val="right" w:pos="9639"/>
        </w:tabs>
        <w:spacing w:after="0"/>
        <w:rPr>
          <w:b/>
          <w:i/>
          <w:noProof/>
          <w:sz w:val="28"/>
          <w:lang w:eastAsia="zh-CN"/>
        </w:rPr>
      </w:pPr>
      <w:r>
        <w:rPr>
          <w:b/>
          <w:bCs/>
          <w:noProof/>
          <w:sz w:val="24"/>
          <w:lang w:val="en-US"/>
        </w:rPr>
        <w:t>3GPP TSG RAN Meeting #9</w:t>
      </w:r>
      <w:r w:rsidR="006933E6">
        <w:rPr>
          <w:rFonts w:hint="eastAsia"/>
          <w:b/>
          <w:bCs/>
          <w:noProof/>
          <w:sz w:val="24"/>
          <w:lang w:val="en-US" w:eastAsia="zh-CN"/>
        </w:rPr>
        <w:t>4</w:t>
      </w:r>
      <w:r w:rsidRPr="001C4375">
        <w:rPr>
          <w:b/>
          <w:bCs/>
          <w:noProof/>
          <w:sz w:val="24"/>
          <w:lang w:val="en-US"/>
        </w:rPr>
        <w:t>e</w:t>
      </w:r>
      <w:r>
        <w:rPr>
          <w:b/>
          <w:i/>
          <w:noProof/>
          <w:sz w:val="28"/>
        </w:rPr>
        <w:tab/>
      </w:r>
      <w:bookmarkStart w:id="0" w:name="_GoBack"/>
      <w:bookmarkEnd w:id="0"/>
      <w:r w:rsidR="00B26A1B" w:rsidRPr="00B26A1B">
        <w:rPr>
          <w:b/>
          <w:noProof/>
          <w:sz w:val="24"/>
        </w:rPr>
        <w:t>RP-213301</w:t>
      </w:r>
    </w:p>
    <w:p w14:paraId="0831B549" w14:textId="3E1BA48E" w:rsidR="00C155F7" w:rsidRPr="001B120D" w:rsidRDefault="001B120D" w:rsidP="001B120D">
      <w:pPr>
        <w:pStyle w:val="CRCoverPage"/>
        <w:outlineLvl w:val="0"/>
        <w:rPr>
          <w:rFonts w:eastAsia="Malgun Gothic" w:cs="Arial"/>
          <w:b/>
          <w:sz w:val="24"/>
          <w:szCs w:val="24"/>
          <w:lang w:val="en-US" w:eastAsia="zh-CN"/>
        </w:rPr>
      </w:pPr>
      <w:r w:rsidRPr="001C4375">
        <w:rPr>
          <w:b/>
          <w:bCs/>
          <w:noProof/>
          <w:sz w:val="24"/>
          <w:lang w:val="en-US"/>
        </w:rPr>
        <w:t xml:space="preserve">Electronic Meeting, </w:t>
      </w:r>
      <w:r w:rsidR="006933E6">
        <w:rPr>
          <w:rFonts w:hint="eastAsia"/>
          <w:b/>
          <w:bCs/>
          <w:noProof/>
          <w:sz w:val="24"/>
          <w:lang w:val="en-US" w:eastAsia="zh-CN"/>
        </w:rPr>
        <w:t>December</w:t>
      </w:r>
      <w:r w:rsidRPr="001B120D">
        <w:rPr>
          <w:b/>
          <w:bCs/>
          <w:noProof/>
          <w:sz w:val="24"/>
          <w:lang w:val="en-US"/>
        </w:rPr>
        <w:t xml:space="preserve"> </w:t>
      </w:r>
      <w:r w:rsidR="006933E6">
        <w:rPr>
          <w:rFonts w:hint="eastAsia"/>
          <w:b/>
          <w:bCs/>
          <w:noProof/>
          <w:sz w:val="24"/>
          <w:lang w:val="en-US" w:eastAsia="zh-CN"/>
        </w:rPr>
        <w:t>6</w:t>
      </w:r>
      <w:r>
        <w:rPr>
          <w:b/>
          <w:bCs/>
          <w:noProof/>
          <w:sz w:val="24"/>
          <w:lang w:val="en-US"/>
        </w:rPr>
        <w:t xml:space="preserve"> - 1</w:t>
      </w:r>
      <w:r>
        <w:rPr>
          <w:rFonts w:hint="eastAsia"/>
          <w:b/>
          <w:bCs/>
          <w:noProof/>
          <w:sz w:val="24"/>
          <w:lang w:val="en-US" w:eastAsia="zh-CN"/>
        </w:rPr>
        <w:t>7</w:t>
      </w:r>
      <w:r w:rsidRPr="001C4375">
        <w:rPr>
          <w:b/>
          <w:bCs/>
          <w:noProof/>
          <w:sz w:val="24"/>
          <w:lang w:val="en-US"/>
        </w:rPr>
        <w:t>, 202</w:t>
      </w:r>
      <w:r>
        <w:rPr>
          <w:rFonts w:hint="eastAsia"/>
          <w:b/>
          <w:bCs/>
          <w:noProof/>
          <w:sz w:val="24"/>
          <w:lang w:val="en-US" w:eastAsia="zh-CN"/>
        </w:rPr>
        <w:t>1</w:t>
      </w:r>
    </w:p>
    <w:p w14:paraId="23190B80" w14:textId="4C5940FF" w:rsidR="00AE25BF" w:rsidRPr="003407B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33C851D9"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5240B9" w:rsidRPr="005240B9">
        <w:rPr>
          <w:rFonts w:ascii="Arial" w:hAnsi="Arial" w:cs="Arial"/>
          <w:b/>
          <w:sz w:val="22"/>
          <w:szCs w:val="22"/>
          <w:lang w:eastAsia="zh-CN"/>
        </w:rPr>
        <w:t>8A.4</w:t>
      </w:r>
    </w:p>
    <w:p w14:paraId="306044AD" w14:textId="58F9CA7A" w:rsidR="000F4AA3" w:rsidRPr="0031288E" w:rsidRDefault="000F4AA3" w:rsidP="000F4AA3">
      <w:pPr>
        <w:tabs>
          <w:tab w:val="left" w:pos="1985"/>
        </w:tabs>
        <w:spacing w:after="120"/>
        <w:jc w:val="both"/>
        <w:rPr>
          <w:rFonts w:ascii="Arial" w:hAnsi="Arial" w:cs="Arial"/>
          <w:sz w:val="22"/>
          <w:szCs w:val="22"/>
          <w:lang w:eastAsia="zh-CN"/>
        </w:rPr>
      </w:pPr>
      <w:r w:rsidRPr="0031288E">
        <w:rPr>
          <w:rFonts w:ascii="Arial" w:hAnsi="Arial" w:cs="Arial"/>
          <w:b/>
          <w:sz w:val="22"/>
          <w:szCs w:val="22"/>
        </w:rPr>
        <w:t>Source:</w:t>
      </w:r>
      <w:r w:rsidRPr="0031288E">
        <w:rPr>
          <w:rFonts w:ascii="Arial" w:hAnsi="Arial" w:cs="Arial"/>
          <w:b/>
          <w:sz w:val="22"/>
          <w:szCs w:val="22"/>
        </w:rPr>
        <w:tab/>
      </w:r>
      <w:r w:rsidR="00EA3966">
        <w:rPr>
          <w:rFonts w:ascii="Arial" w:hAnsi="Arial" w:cs="Arial" w:hint="eastAsia"/>
          <w:b/>
          <w:sz w:val="22"/>
          <w:szCs w:val="22"/>
          <w:lang w:eastAsia="zh-CN"/>
        </w:rPr>
        <w:t>CATT</w:t>
      </w:r>
    </w:p>
    <w:p w14:paraId="78375CB6" w14:textId="53586664"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B5C1A" w:rsidRPr="00CB5C1A">
        <w:rPr>
          <w:rFonts w:ascii="Arial" w:hAnsi="Arial" w:cs="Arial"/>
          <w:b/>
          <w:sz w:val="22"/>
          <w:szCs w:val="22"/>
        </w:rPr>
        <w:t>New WID on Further RRM enhancement for NR and MR-DC in Rel-18</w:t>
      </w:r>
    </w:p>
    <w:p w14:paraId="7EECB756" w14:textId="391D28A7" w:rsidR="000F4AA3" w:rsidRDefault="000F4AA3" w:rsidP="000F4AA3">
      <w:pPr>
        <w:tabs>
          <w:tab w:val="left" w:pos="1985"/>
        </w:tabs>
        <w:spacing w:after="120"/>
        <w:jc w:val="both"/>
        <w:rPr>
          <w:rFonts w:ascii="Arial" w:hAnsi="Arial" w:cs="Arial"/>
          <w:b/>
          <w:sz w:val="22"/>
          <w:szCs w:val="22"/>
          <w:lang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1D5F03">
        <w:rPr>
          <w:rFonts w:ascii="Arial" w:hAnsi="Arial" w:cs="Arial" w:hint="eastAsia"/>
          <w:b/>
          <w:sz w:val="22"/>
          <w:szCs w:val="22"/>
          <w:lang w:eastAsia="zh-CN"/>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9" w:history="1">
        <w:r w:rsidRPr="00526169">
          <w:rPr>
            <w:rStyle w:val="a9"/>
          </w:rPr>
          <w:t>3GPP Working Procedures</w:t>
        </w:r>
      </w:hyperlink>
      <w:r w:rsidRPr="00526169">
        <w:t xml:space="preserve">, article 39; and </w:t>
      </w:r>
      <w:hyperlink r:id="rId10" w:history="1">
        <w:r w:rsidRPr="00526169">
          <w:rPr>
            <w:rStyle w:val="a9"/>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1" w:history="1">
        <w:r w:rsidR="00BA3A53" w:rsidRPr="00526169">
          <w:rPr>
            <w:rStyle w:val="a9"/>
            <w:rFonts w:cs="Arial"/>
            <w:noProof/>
          </w:rPr>
          <w:t>http://www.3gpp.org/Work-Items</w:t>
        </w:r>
      </w:hyperlink>
    </w:p>
    <w:p w14:paraId="3C2589B8" w14:textId="6AE7C6CC" w:rsidR="003F268E" w:rsidRPr="00526169" w:rsidRDefault="008A76FD" w:rsidP="00BA3A53">
      <w:pPr>
        <w:pStyle w:val="1"/>
      </w:pPr>
      <w:r w:rsidRPr="00526169">
        <w:t>Title</w:t>
      </w:r>
      <w:r w:rsidR="00985B73" w:rsidRPr="00526169">
        <w:t>:</w:t>
      </w:r>
      <w:r w:rsidR="00B078D6" w:rsidRPr="00526169">
        <w:t xml:space="preserve"> </w:t>
      </w:r>
      <w:r w:rsidR="00D81762" w:rsidRPr="00D81762">
        <w:t>New WID on Further RRM enhancement for NR and MR-DC in Rel-18</w:t>
      </w:r>
    </w:p>
    <w:p w14:paraId="072132A9" w14:textId="3043B830" w:rsidR="00E36E3F" w:rsidRPr="00526169" w:rsidRDefault="00E13CB2" w:rsidP="00D31CC8">
      <w:pPr>
        <w:pStyle w:val="2"/>
        <w:tabs>
          <w:tab w:val="left" w:pos="2552"/>
        </w:tabs>
      </w:pPr>
      <w:r w:rsidRPr="00526169">
        <w:t>A</w:t>
      </w:r>
      <w:r w:rsidR="00B078D6" w:rsidRPr="00526169">
        <w:t>cronym:</w:t>
      </w:r>
      <w:r w:rsidR="001C718D" w:rsidRPr="00526169">
        <w:t xml:space="preserve"> </w:t>
      </w:r>
    </w:p>
    <w:p w14:paraId="1FA13691" w14:textId="77777777" w:rsidR="00B078D6" w:rsidRPr="003F312A" w:rsidRDefault="00B078D6" w:rsidP="009870A7">
      <w:pPr>
        <w:pStyle w:val="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w:t>
      </w:r>
      <w:proofErr w:type="spellStart"/>
      <w:r w:rsidRPr="00526169">
        <w:rPr>
          <w:color w:val="0000FF"/>
        </w:rPr>
        <w:t>es</w:t>
      </w:r>
      <w:proofErr w:type="spellEnd"/>
      <w:r w:rsidRPr="00526169">
        <w:rPr>
          <w:color w:val="0000FF"/>
        </w:rPr>
        <w:t>)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2" w:history="1">
        <w:r w:rsidR="00992266" w:rsidRPr="00526169">
          <w:rPr>
            <w:rStyle w:val="a9"/>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lastRenderedPageBreak/>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spellStart"/>
      <w:r w:rsidRPr="00526169">
        <w:rPr>
          <w:color w:val="0000FF"/>
        </w:rPr>
        <w:t>Perf</w:t>
      </w:r>
      <w:proofErr w:type="spell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w:t>
      </w:r>
      <w:proofErr w:type="spellStart"/>
      <w:r w:rsidRPr="00526169">
        <w:rPr>
          <w:color w:val="0000FF"/>
        </w:rPr>
        <w:t>Perf</w:t>
      </w:r>
      <w:proofErr w:type="spellEnd"/>
      <w:r w:rsidRPr="00526169">
        <w:rPr>
          <w:color w:val="0000FF"/>
        </w:rPr>
        <w:t>.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Default="008A76FD" w:rsidP="001C5C86">
      <w:pPr>
        <w:pStyle w:val="2"/>
        <w:rPr>
          <w:lang w:eastAsia="zh-CN"/>
        </w:rPr>
      </w:pPr>
      <w:r w:rsidRPr="00526169">
        <w:t>3</w:t>
      </w:r>
      <w:r w:rsidRPr="00526169">
        <w:tab/>
        <w:t>Justification</w:t>
      </w:r>
    </w:p>
    <w:p w14:paraId="2EEADA38" w14:textId="2FA9CA6A" w:rsidR="00C159DD" w:rsidRDefault="00C159DD" w:rsidP="00C159DD">
      <w:pPr>
        <w:rPr>
          <w:kern w:val="24"/>
          <w:lang w:eastAsia="zh-CN"/>
        </w:rPr>
      </w:pPr>
      <w:r>
        <w:rPr>
          <w:lang w:eastAsia="zh-CN"/>
        </w:rPr>
        <w:t>I</w:t>
      </w:r>
      <w:r>
        <w:rPr>
          <w:rFonts w:hint="eastAsia"/>
          <w:lang w:eastAsia="zh-CN"/>
        </w:rPr>
        <w:t xml:space="preserve">n current specification, there are still some </w:t>
      </w:r>
      <w:r w:rsidR="00CF3A45">
        <w:rPr>
          <w:rFonts w:hint="eastAsia"/>
          <w:lang w:eastAsia="zh-CN"/>
        </w:rPr>
        <w:t xml:space="preserve">missing </w:t>
      </w:r>
      <w:r>
        <w:rPr>
          <w:rFonts w:hint="eastAsia"/>
          <w:lang w:eastAsia="zh-CN"/>
        </w:rPr>
        <w:t>RRM requirements for</w:t>
      </w:r>
      <w:r w:rsidR="00CF3A45" w:rsidRPr="00CF3A45">
        <w:rPr>
          <w:rFonts w:hint="eastAsia"/>
          <w:lang w:eastAsia="zh-CN"/>
        </w:rPr>
        <w:t xml:space="preserve"> </w:t>
      </w:r>
      <w:r w:rsidR="00CF3A45">
        <w:rPr>
          <w:rFonts w:hint="eastAsia"/>
          <w:lang w:eastAsia="zh-CN"/>
        </w:rPr>
        <w:t>the supported procedures</w:t>
      </w:r>
      <w:r>
        <w:rPr>
          <w:rFonts w:hint="eastAsia"/>
          <w:lang w:eastAsia="zh-CN"/>
        </w:rPr>
        <w:t>, and some requirements are incomplete</w:t>
      </w:r>
      <w:r w:rsidR="006F2D9E">
        <w:rPr>
          <w:rFonts w:hint="eastAsia"/>
          <w:lang w:eastAsia="zh-CN"/>
        </w:rPr>
        <w:t xml:space="preserve"> and can be enhanced</w:t>
      </w:r>
      <w:r>
        <w:rPr>
          <w:rFonts w:hint="eastAsia"/>
          <w:lang w:eastAsia="zh-CN"/>
        </w:rPr>
        <w:t xml:space="preserve">. </w:t>
      </w:r>
      <w:r w:rsidRPr="00C11729">
        <w:rPr>
          <w:kern w:val="24"/>
          <w:lang w:eastAsia="zh-CN"/>
        </w:rPr>
        <w:t>In this RAN4 NR RRM further enhancement WI, the identified issues for core requirement</w:t>
      </w:r>
      <w:r w:rsidR="00AC1125">
        <w:rPr>
          <w:rFonts w:hint="eastAsia"/>
          <w:kern w:val="24"/>
          <w:lang w:eastAsia="zh-CN"/>
        </w:rPr>
        <w:t>s</w:t>
      </w:r>
      <w:r w:rsidRPr="00C11729">
        <w:rPr>
          <w:kern w:val="24"/>
          <w:lang w:eastAsia="zh-CN"/>
        </w:rPr>
        <w:t xml:space="preserve"> would be addressed, and corresponding performance requirements and test cases would be covered.</w:t>
      </w:r>
      <w:r w:rsidR="00D02BA6">
        <w:rPr>
          <w:rFonts w:hint="eastAsia"/>
          <w:kern w:val="24"/>
          <w:lang w:eastAsia="zh-CN"/>
        </w:rPr>
        <w:t xml:space="preserve"> </w:t>
      </w:r>
    </w:p>
    <w:p w14:paraId="00D7271C" w14:textId="6938B0B7" w:rsidR="006747B0" w:rsidRDefault="00566C30" w:rsidP="00C159DD">
      <w:pPr>
        <w:rPr>
          <w:kern w:val="24"/>
          <w:lang w:eastAsia="zh-CN"/>
        </w:rPr>
      </w:pPr>
      <w:r>
        <w:rPr>
          <w:lang w:eastAsia="zh-CN"/>
        </w:rPr>
        <w:t>P</w:t>
      </w:r>
      <w:r>
        <w:rPr>
          <w:rFonts w:hint="eastAsia"/>
          <w:lang w:eastAsia="zh-CN"/>
        </w:rPr>
        <w:t xml:space="preserve">art 1: </w:t>
      </w:r>
      <w:r w:rsidR="006747B0" w:rsidRPr="00281F4C">
        <w:rPr>
          <w:lang w:eastAsia="zh-CN"/>
        </w:rPr>
        <w:t>General RRM requirement enhancement</w:t>
      </w:r>
      <w:r w:rsidR="006747B0">
        <w:rPr>
          <w:rFonts w:hint="eastAsia"/>
          <w:lang w:eastAsia="zh-CN"/>
        </w:rPr>
        <w:t xml:space="preserve">: </w:t>
      </w:r>
    </w:p>
    <w:p w14:paraId="6B9AD1AD" w14:textId="6DE42F5A" w:rsidR="006D0701" w:rsidRPr="00AF4A42" w:rsidRDefault="00D733DE" w:rsidP="00AF4A42">
      <w:pPr>
        <w:pStyle w:val="af6"/>
        <w:numPr>
          <w:ilvl w:val="0"/>
          <w:numId w:val="10"/>
        </w:numPr>
        <w:spacing w:before="0" w:beforeAutospacing="0" w:after="120" w:afterAutospacing="0"/>
        <w:rPr>
          <w:bCs/>
          <w:kern w:val="24"/>
          <w:sz w:val="20"/>
          <w:szCs w:val="20"/>
          <w:lang w:val="en-GB"/>
        </w:rPr>
      </w:pPr>
      <w:r>
        <w:rPr>
          <w:bCs/>
          <w:kern w:val="24"/>
          <w:sz w:val="20"/>
          <w:szCs w:val="20"/>
          <w:lang w:val="en-GB" w:eastAsia="zh-CN"/>
        </w:rPr>
        <w:t>E</w:t>
      </w:r>
      <w:r>
        <w:rPr>
          <w:rFonts w:hint="eastAsia"/>
          <w:bCs/>
          <w:kern w:val="24"/>
          <w:sz w:val="20"/>
          <w:szCs w:val="20"/>
          <w:lang w:val="en-GB" w:eastAsia="zh-CN"/>
        </w:rPr>
        <w:t>nhancement</w:t>
      </w:r>
      <w:r w:rsidR="00F86B6C">
        <w:rPr>
          <w:rFonts w:hint="eastAsia"/>
          <w:bCs/>
          <w:kern w:val="24"/>
          <w:sz w:val="20"/>
          <w:szCs w:val="20"/>
          <w:lang w:val="en-GB" w:eastAsia="zh-CN"/>
        </w:rPr>
        <w:t xml:space="preserve"> for CSI-RS based </w:t>
      </w:r>
      <w:r w:rsidR="00584B7C">
        <w:rPr>
          <w:rFonts w:hint="eastAsia"/>
          <w:bCs/>
          <w:kern w:val="24"/>
          <w:sz w:val="20"/>
          <w:szCs w:val="20"/>
          <w:lang w:val="en-GB" w:eastAsia="zh-CN"/>
        </w:rPr>
        <w:t xml:space="preserve">L3 </w:t>
      </w:r>
      <w:r w:rsidR="00F86B6C">
        <w:rPr>
          <w:rFonts w:hint="eastAsia"/>
          <w:bCs/>
          <w:kern w:val="24"/>
          <w:sz w:val="20"/>
          <w:szCs w:val="20"/>
          <w:lang w:val="en-GB" w:eastAsia="zh-CN"/>
        </w:rPr>
        <w:t>measurement</w:t>
      </w:r>
    </w:p>
    <w:p w14:paraId="57356815" w14:textId="3C959258" w:rsidR="00AF4A42" w:rsidRDefault="007F6CC1" w:rsidP="00282219">
      <w:pPr>
        <w:pStyle w:val="af5"/>
        <w:numPr>
          <w:ilvl w:val="0"/>
          <w:numId w:val="9"/>
        </w:numPr>
        <w:spacing w:after="120" w:line="360" w:lineRule="auto"/>
        <w:contextualSpacing w:val="0"/>
        <w:rPr>
          <w:kern w:val="24"/>
          <w:sz w:val="20"/>
          <w:szCs w:val="20"/>
        </w:rPr>
      </w:pPr>
      <w:r>
        <w:rPr>
          <w:kern w:val="24"/>
          <w:sz w:val="20"/>
          <w:szCs w:val="20"/>
          <w:lang w:eastAsia="zh-CN"/>
        </w:rPr>
        <w:t>T</w:t>
      </w:r>
      <w:r>
        <w:rPr>
          <w:rFonts w:hint="eastAsia"/>
          <w:kern w:val="24"/>
          <w:sz w:val="20"/>
          <w:szCs w:val="20"/>
          <w:lang w:eastAsia="zh-CN"/>
        </w:rPr>
        <w:t>he time</w:t>
      </w:r>
      <w:r w:rsidR="00D53B97">
        <w:rPr>
          <w:rFonts w:hint="eastAsia"/>
          <w:kern w:val="24"/>
          <w:sz w:val="20"/>
          <w:szCs w:val="20"/>
          <w:lang w:eastAsia="zh-CN"/>
        </w:rPr>
        <w:t xml:space="preserve"> domain</w:t>
      </w:r>
      <w:r>
        <w:rPr>
          <w:rFonts w:hint="eastAsia"/>
          <w:kern w:val="24"/>
          <w:sz w:val="20"/>
          <w:szCs w:val="20"/>
          <w:lang w:eastAsia="zh-CN"/>
        </w:rPr>
        <w:t xml:space="preserve"> restriction </w:t>
      </w:r>
      <w:r w:rsidR="00AF4A42" w:rsidRPr="00AF4A42">
        <w:rPr>
          <w:kern w:val="24"/>
          <w:sz w:val="20"/>
          <w:szCs w:val="20"/>
        </w:rPr>
        <w:t xml:space="preserve">for CSI-RS based </w:t>
      </w:r>
      <w:r>
        <w:rPr>
          <w:rFonts w:hint="eastAsia"/>
          <w:kern w:val="24"/>
          <w:sz w:val="20"/>
          <w:szCs w:val="20"/>
          <w:lang w:eastAsia="zh-CN"/>
        </w:rPr>
        <w:t xml:space="preserve">L3 </w:t>
      </w:r>
      <w:r w:rsidR="00AF4A42" w:rsidRPr="00AF4A42">
        <w:rPr>
          <w:kern w:val="24"/>
          <w:sz w:val="20"/>
          <w:szCs w:val="20"/>
        </w:rPr>
        <w:t xml:space="preserve">measurement in R16 </w:t>
      </w:r>
      <w:r w:rsidR="00794CCF">
        <w:rPr>
          <w:rFonts w:hint="eastAsia"/>
          <w:kern w:val="24"/>
          <w:sz w:val="20"/>
          <w:szCs w:val="20"/>
          <w:lang w:eastAsia="zh-CN"/>
        </w:rPr>
        <w:t xml:space="preserve">is </w:t>
      </w:r>
      <w:r>
        <w:rPr>
          <w:rFonts w:hint="eastAsia"/>
          <w:kern w:val="24"/>
          <w:sz w:val="20"/>
          <w:szCs w:val="20"/>
          <w:lang w:eastAsia="zh-CN"/>
        </w:rPr>
        <w:t>defined as applicability of requirements</w:t>
      </w:r>
      <w:r w:rsidR="0026281D">
        <w:rPr>
          <w:rFonts w:hint="eastAsia"/>
          <w:kern w:val="24"/>
          <w:sz w:val="20"/>
          <w:szCs w:val="20"/>
          <w:lang w:eastAsia="zh-CN"/>
        </w:rPr>
        <w:t xml:space="preserve"> in RAN4</w:t>
      </w:r>
      <w:r w:rsidR="001332DC">
        <w:rPr>
          <w:rFonts w:hint="eastAsia"/>
          <w:kern w:val="24"/>
          <w:sz w:val="20"/>
          <w:szCs w:val="20"/>
          <w:lang w:eastAsia="zh-CN"/>
        </w:rPr>
        <w:t>.</w:t>
      </w:r>
      <w:r>
        <w:rPr>
          <w:rFonts w:hint="eastAsia"/>
          <w:kern w:val="24"/>
          <w:sz w:val="20"/>
          <w:szCs w:val="20"/>
          <w:lang w:eastAsia="zh-CN"/>
        </w:rPr>
        <w:t xml:space="preserve"> </w:t>
      </w:r>
      <w:r w:rsidR="00282219">
        <w:rPr>
          <w:kern w:val="24"/>
          <w:sz w:val="20"/>
          <w:szCs w:val="20"/>
          <w:lang w:eastAsia="zh-CN"/>
        </w:rPr>
        <w:t>B</w:t>
      </w:r>
      <w:r w:rsidR="00282219">
        <w:rPr>
          <w:rFonts w:hint="eastAsia"/>
          <w:kern w:val="24"/>
          <w:sz w:val="20"/>
          <w:szCs w:val="20"/>
          <w:lang w:eastAsia="zh-CN"/>
        </w:rPr>
        <w:t xml:space="preserve">ut it is not a </w:t>
      </w:r>
      <w:r w:rsidR="00282219" w:rsidRPr="00282219">
        <w:rPr>
          <w:kern w:val="24"/>
          <w:sz w:val="20"/>
          <w:szCs w:val="20"/>
          <w:lang w:eastAsia="zh-CN"/>
        </w:rPr>
        <w:t>systematic</w:t>
      </w:r>
      <w:r w:rsidR="00282219">
        <w:rPr>
          <w:rFonts w:hint="eastAsia"/>
          <w:kern w:val="24"/>
          <w:sz w:val="20"/>
          <w:szCs w:val="20"/>
          <w:lang w:eastAsia="zh-CN"/>
        </w:rPr>
        <w:t xml:space="preserve"> solution for network to configure the CSI-RS resources. </w:t>
      </w:r>
      <w:r w:rsidR="00282219">
        <w:rPr>
          <w:kern w:val="24"/>
          <w:sz w:val="20"/>
          <w:szCs w:val="20"/>
          <w:lang w:eastAsia="zh-CN"/>
        </w:rPr>
        <w:t>I</w:t>
      </w:r>
      <w:r w:rsidR="00282219">
        <w:rPr>
          <w:rFonts w:hint="eastAsia"/>
          <w:kern w:val="24"/>
          <w:sz w:val="20"/>
          <w:szCs w:val="20"/>
          <w:lang w:eastAsia="zh-CN"/>
        </w:rPr>
        <w:t xml:space="preserve">t is better to introduce the signaling indication for a clear configuration window (e.g. CMTC). </w:t>
      </w:r>
    </w:p>
    <w:p w14:paraId="7347F917" w14:textId="3853C018" w:rsidR="00353E4C" w:rsidRDefault="00791E91" w:rsidP="00353E4C">
      <w:pPr>
        <w:pStyle w:val="af5"/>
        <w:numPr>
          <w:ilvl w:val="0"/>
          <w:numId w:val="9"/>
        </w:numPr>
        <w:spacing w:after="120" w:line="360" w:lineRule="auto"/>
        <w:rPr>
          <w:kern w:val="24"/>
          <w:sz w:val="20"/>
          <w:szCs w:val="20"/>
          <w:lang w:eastAsia="zh-CN"/>
        </w:rPr>
      </w:pPr>
      <w:r>
        <w:rPr>
          <w:kern w:val="24"/>
          <w:sz w:val="20"/>
          <w:szCs w:val="20"/>
          <w:lang w:eastAsia="zh-CN"/>
        </w:rPr>
        <w:t>T</w:t>
      </w:r>
      <w:r>
        <w:rPr>
          <w:rFonts w:hint="eastAsia"/>
          <w:kern w:val="24"/>
          <w:sz w:val="20"/>
          <w:szCs w:val="20"/>
          <w:lang w:eastAsia="zh-CN"/>
        </w:rPr>
        <w:t xml:space="preserve">he collision case between </w:t>
      </w:r>
      <w:r w:rsidRPr="00791E91">
        <w:rPr>
          <w:kern w:val="24"/>
          <w:sz w:val="20"/>
          <w:szCs w:val="20"/>
          <w:lang w:eastAsia="zh-CN"/>
        </w:rPr>
        <w:t>CSI-RS based L3 measurement of</w:t>
      </w:r>
      <w:r>
        <w:rPr>
          <w:rFonts w:hint="eastAsia"/>
          <w:kern w:val="24"/>
          <w:sz w:val="20"/>
          <w:szCs w:val="20"/>
          <w:lang w:eastAsia="zh-CN"/>
        </w:rPr>
        <w:t xml:space="preserve"> </w:t>
      </w:r>
      <w:r w:rsidRPr="00791E91">
        <w:rPr>
          <w:kern w:val="24"/>
          <w:sz w:val="20"/>
          <w:szCs w:val="20"/>
          <w:lang w:eastAsia="zh-CN"/>
        </w:rPr>
        <w:t xml:space="preserve">neighbor cell and </w:t>
      </w:r>
      <w:r>
        <w:rPr>
          <w:rFonts w:hint="eastAsia"/>
          <w:kern w:val="24"/>
          <w:sz w:val="20"/>
          <w:szCs w:val="20"/>
          <w:lang w:eastAsia="zh-CN"/>
        </w:rPr>
        <w:t xml:space="preserve">the </w:t>
      </w:r>
      <w:r w:rsidRPr="00791E91">
        <w:rPr>
          <w:kern w:val="24"/>
          <w:sz w:val="20"/>
          <w:szCs w:val="20"/>
          <w:lang w:eastAsia="zh-CN"/>
        </w:rPr>
        <w:t>SSB/CSI-RS based RLM/BFD or other SSB/CSI-RS based L1measurements</w:t>
      </w:r>
      <w:r w:rsidR="00A1413E">
        <w:rPr>
          <w:rFonts w:hint="eastAsia"/>
          <w:kern w:val="24"/>
          <w:sz w:val="20"/>
          <w:szCs w:val="20"/>
          <w:lang w:eastAsia="zh-CN"/>
        </w:rPr>
        <w:t xml:space="preserve"> of serving cell is not considered in R16 CSI-RS based L3 measurement requirements. </w:t>
      </w:r>
    </w:p>
    <w:p w14:paraId="0E8185A6" w14:textId="6612813C" w:rsidR="00561F35" w:rsidRDefault="00561F35" w:rsidP="00353E4C">
      <w:pPr>
        <w:pStyle w:val="af5"/>
        <w:numPr>
          <w:ilvl w:val="0"/>
          <w:numId w:val="9"/>
        </w:numPr>
        <w:spacing w:after="120" w:line="360" w:lineRule="auto"/>
        <w:rPr>
          <w:kern w:val="24"/>
          <w:sz w:val="20"/>
          <w:szCs w:val="20"/>
          <w:lang w:eastAsia="zh-CN"/>
        </w:rPr>
      </w:pPr>
      <w:r w:rsidRPr="00561F35">
        <w:rPr>
          <w:kern w:val="24"/>
          <w:sz w:val="20"/>
          <w:szCs w:val="20"/>
          <w:lang w:eastAsia="zh-CN"/>
        </w:rPr>
        <w:t>I</w:t>
      </w:r>
      <w:r w:rsidRPr="00561F35">
        <w:rPr>
          <w:rFonts w:hint="eastAsia"/>
          <w:kern w:val="24"/>
          <w:sz w:val="20"/>
          <w:szCs w:val="20"/>
          <w:lang w:eastAsia="zh-CN"/>
        </w:rPr>
        <w:t>n the current specification, the CSI-RS based L3 measurement requirements</w:t>
      </w:r>
      <w:r w:rsidRPr="00561F35">
        <w:rPr>
          <w:kern w:val="24"/>
          <w:sz w:val="20"/>
          <w:szCs w:val="20"/>
          <w:lang w:eastAsia="zh-CN"/>
        </w:rPr>
        <w:t xml:space="preserve"> </w:t>
      </w:r>
      <w:r w:rsidRPr="00561F35">
        <w:rPr>
          <w:rFonts w:hint="eastAsia"/>
          <w:kern w:val="24"/>
          <w:sz w:val="20"/>
          <w:szCs w:val="20"/>
          <w:lang w:eastAsia="zh-CN"/>
        </w:rPr>
        <w:t xml:space="preserve">are defined </w:t>
      </w:r>
      <w:r w:rsidRPr="00561F35">
        <w:rPr>
          <w:kern w:val="24"/>
          <w:sz w:val="20"/>
          <w:szCs w:val="20"/>
          <w:lang w:eastAsia="zh-CN"/>
        </w:rPr>
        <w:t>only for intra-</w:t>
      </w:r>
      <w:r w:rsidRPr="00561F35">
        <w:rPr>
          <w:rFonts w:hint="eastAsia"/>
          <w:kern w:val="24"/>
          <w:sz w:val="20"/>
          <w:szCs w:val="20"/>
          <w:lang w:eastAsia="zh-CN"/>
        </w:rPr>
        <w:t xml:space="preserve">frequency </w:t>
      </w:r>
      <w:r w:rsidRPr="00561F35">
        <w:rPr>
          <w:kern w:val="24"/>
          <w:sz w:val="20"/>
          <w:szCs w:val="20"/>
          <w:lang w:eastAsia="zh-CN"/>
        </w:rPr>
        <w:t>without gap and inter-</w:t>
      </w:r>
      <w:r w:rsidRPr="00561F35">
        <w:rPr>
          <w:rFonts w:hint="eastAsia"/>
          <w:kern w:val="24"/>
          <w:sz w:val="20"/>
          <w:szCs w:val="20"/>
          <w:lang w:eastAsia="zh-CN"/>
        </w:rPr>
        <w:t xml:space="preserve">frequency </w:t>
      </w:r>
      <w:r w:rsidRPr="00561F35">
        <w:rPr>
          <w:kern w:val="24"/>
          <w:sz w:val="20"/>
          <w:szCs w:val="20"/>
          <w:lang w:eastAsia="zh-CN"/>
        </w:rPr>
        <w:t xml:space="preserve">with gap. </w:t>
      </w:r>
      <w:r w:rsidR="00EB5BDB">
        <w:rPr>
          <w:rFonts w:hint="eastAsia"/>
          <w:kern w:val="24"/>
          <w:sz w:val="20"/>
          <w:szCs w:val="20"/>
          <w:lang w:eastAsia="zh-CN"/>
        </w:rPr>
        <w:t>M</w:t>
      </w:r>
      <w:r w:rsidRPr="00561F35">
        <w:rPr>
          <w:kern w:val="24"/>
          <w:sz w:val="20"/>
          <w:szCs w:val="20"/>
          <w:lang w:eastAsia="zh-CN"/>
        </w:rPr>
        <w:t>ore practical cases shall be considered for CSI-RS based L3 measurement</w:t>
      </w:r>
      <w:r w:rsidRPr="00561F35">
        <w:rPr>
          <w:rFonts w:hint="eastAsia"/>
          <w:kern w:val="24"/>
          <w:sz w:val="20"/>
          <w:szCs w:val="20"/>
          <w:lang w:eastAsia="zh-CN"/>
        </w:rPr>
        <w:t xml:space="preserve"> in R18</w:t>
      </w:r>
      <w:r w:rsidR="001F6DC3">
        <w:rPr>
          <w:rFonts w:hint="eastAsia"/>
          <w:kern w:val="24"/>
          <w:sz w:val="20"/>
          <w:szCs w:val="20"/>
          <w:lang w:eastAsia="zh-CN"/>
        </w:rPr>
        <w:t xml:space="preserve"> (e.g. intra-frequency measurement with gap and inter-frequency measurement without gap</w:t>
      </w:r>
      <w:r w:rsidR="005C6099">
        <w:rPr>
          <w:rFonts w:hint="eastAsia"/>
          <w:kern w:val="24"/>
          <w:sz w:val="20"/>
          <w:szCs w:val="20"/>
          <w:lang w:eastAsia="zh-CN"/>
        </w:rPr>
        <w:t xml:space="preserve"> which are similar as SSB based measurement</w:t>
      </w:r>
      <w:r w:rsidR="001F6DC3">
        <w:rPr>
          <w:rFonts w:hint="eastAsia"/>
          <w:kern w:val="24"/>
          <w:sz w:val="20"/>
          <w:szCs w:val="20"/>
          <w:lang w:eastAsia="zh-CN"/>
        </w:rPr>
        <w:t>)</w:t>
      </w:r>
      <w:r w:rsidR="00EB5BDB">
        <w:rPr>
          <w:rFonts w:hint="eastAsia"/>
          <w:kern w:val="24"/>
          <w:sz w:val="20"/>
          <w:szCs w:val="20"/>
          <w:lang w:eastAsia="zh-CN"/>
        </w:rPr>
        <w:t xml:space="preserve">. </w:t>
      </w:r>
    </w:p>
    <w:p w14:paraId="0233841D" w14:textId="71B6F73B" w:rsidR="00353E4C" w:rsidRPr="0080030A" w:rsidRDefault="0080030A" w:rsidP="0080030A">
      <w:pPr>
        <w:pStyle w:val="af6"/>
        <w:numPr>
          <w:ilvl w:val="0"/>
          <w:numId w:val="10"/>
        </w:numPr>
        <w:spacing w:before="0" w:beforeAutospacing="0" w:after="120" w:afterAutospacing="0"/>
        <w:rPr>
          <w:bCs/>
          <w:kern w:val="24"/>
          <w:sz w:val="20"/>
          <w:szCs w:val="20"/>
          <w:lang w:val="en-GB"/>
        </w:rPr>
      </w:pPr>
      <w:r w:rsidRPr="0080030A">
        <w:rPr>
          <w:bCs/>
          <w:kern w:val="24"/>
          <w:sz w:val="20"/>
          <w:szCs w:val="20"/>
          <w:lang w:val="en-GB"/>
        </w:rPr>
        <w:t>RRM requirements for FR1+FR1 NR-DC</w:t>
      </w:r>
    </w:p>
    <w:p w14:paraId="2C4942E7" w14:textId="5D88E582" w:rsidR="00312FD2" w:rsidRDefault="004D63F5" w:rsidP="00312FD2">
      <w:pPr>
        <w:pStyle w:val="af5"/>
        <w:numPr>
          <w:ilvl w:val="0"/>
          <w:numId w:val="9"/>
        </w:numPr>
        <w:spacing w:after="120" w:line="360" w:lineRule="auto"/>
        <w:contextualSpacing w:val="0"/>
        <w:rPr>
          <w:kern w:val="24"/>
          <w:sz w:val="20"/>
          <w:szCs w:val="20"/>
          <w:lang w:eastAsia="zh-CN"/>
        </w:rPr>
      </w:pPr>
      <w:r w:rsidRPr="004D63F5">
        <w:rPr>
          <w:rFonts w:hint="eastAsia"/>
          <w:kern w:val="24"/>
          <w:sz w:val="20"/>
          <w:szCs w:val="20"/>
          <w:lang w:eastAsia="zh-CN"/>
        </w:rPr>
        <w:t xml:space="preserve">In TS38.101-1/3, FR1+FR1 and FR1+FR2 band combinations are </w:t>
      </w:r>
      <w:r>
        <w:rPr>
          <w:rFonts w:hint="eastAsia"/>
          <w:kern w:val="24"/>
          <w:sz w:val="20"/>
          <w:szCs w:val="20"/>
          <w:lang w:eastAsia="zh-CN"/>
        </w:rPr>
        <w:t xml:space="preserve">both </w:t>
      </w:r>
      <w:r w:rsidRPr="004D63F5">
        <w:rPr>
          <w:rFonts w:hint="eastAsia"/>
          <w:kern w:val="24"/>
          <w:sz w:val="20"/>
          <w:szCs w:val="20"/>
          <w:lang w:eastAsia="zh-CN"/>
        </w:rPr>
        <w:t>defined for i</w:t>
      </w:r>
      <w:r w:rsidRPr="004D63F5">
        <w:rPr>
          <w:kern w:val="24"/>
          <w:sz w:val="20"/>
          <w:szCs w:val="20"/>
          <w:lang w:eastAsia="zh-CN"/>
        </w:rPr>
        <w:t>nter-band NR-DC</w:t>
      </w:r>
      <w:r w:rsidRPr="004D63F5">
        <w:rPr>
          <w:rFonts w:hint="eastAsia"/>
          <w:kern w:val="24"/>
          <w:sz w:val="20"/>
          <w:szCs w:val="20"/>
          <w:lang w:eastAsia="zh-CN"/>
        </w:rPr>
        <w:t xml:space="preserve">. </w:t>
      </w:r>
      <w:r w:rsidRPr="004D63F5">
        <w:rPr>
          <w:kern w:val="24"/>
          <w:sz w:val="20"/>
          <w:szCs w:val="20"/>
          <w:lang w:eastAsia="zh-CN"/>
        </w:rPr>
        <w:t>B</w:t>
      </w:r>
      <w:r w:rsidRPr="004D63F5">
        <w:rPr>
          <w:rFonts w:hint="eastAsia"/>
          <w:kern w:val="24"/>
          <w:sz w:val="20"/>
          <w:szCs w:val="20"/>
          <w:lang w:eastAsia="zh-CN"/>
        </w:rPr>
        <w:t xml:space="preserve">ut in current RRM specification, </w:t>
      </w:r>
      <w:r w:rsidR="000E4434">
        <w:rPr>
          <w:rFonts w:hint="eastAsia"/>
          <w:kern w:val="24"/>
          <w:sz w:val="20"/>
          <w:szCs w:val="20"/>
          <w:lang w:eastAsia="zh-CN"/>
        </w:rPr>
        <w:t xml:space="preserve">requirements for FR1+FR1 </w:t>
      </w:r>
      <w:r w:rsidR="00895A3A">
        <w:rPr>
          <w:rFonts w:hint="eastAsia"/>
          <w:kern w:val="24"/>
          <w:sz w:val="20"/>
          <w:szCs w:val="20"/>
          <w:lang w:eastAsia="zh-CN"/>
        </w:rPr>
        <w:t xml:space="preserve">are </w:t>
      </w:r>
      <w:r w:rsidR="00BF2AAA">
        <w:rPr>
          <w:rFonts w:hint="eastAsia"/>
          <w:kern w:val="24"/>
          <w:sz w:val="20"/>
          <w:szCs w:val="20"/>
          <w:lang w:eastAsia="zh-CN"/>
        </w:rPr>
        <w:t>incomplete</w:t>
      </w:r>
      <w:r w:rsidR="00D834F6">
        <w:rPr>
          <w:rFonts w:hint="eastAsia"/>
          <w:kern w:val="24"/>
          <w:sz w:val="20"/>
          <w:szCs w:val="20"/>
          <w:lang w:eastAsia="zh-CN"/>
        </w:rPr>
        <w:t xml:space="preserve"> </w:t>
      </w:r>
      <w:r w:rsidR="000B7090">
        <w:rPr>
          <w:rFonts w:hint="eastAsia"/>
          <w:kern w:val="24"/>
          <w:sz w:val="20"/>
          <w:szCs w:val="20"/>
          <w:lang w:eastAsia="zh-CN"/>
        </w:rPr>
        <w:t xml:space="preserve">(e.g. </w:t>
      </w:r>
      <w:r w:rsidR="00BF2AAA">
        <w:rPr>
          <w:rFonts w:hint="eastAsia"/>
          <w:kern w:val="24"/>
          <w:sz w:val="20"/>
          <w:szCs w:val="20"/>
          <w:lang w:eastAsia="zh-CN"/>
        </w:rPr>
        <w:t xml:space="preserve">for </w:t>
      </w:r>
      <w:proofErr w:type="spellStart"/>
      <w:r w:rsidR="000B7090">
        <w:rPr>
          <w:rFonts w:hint="eastAsia"/>
          <w:kern w:val="24"/>
          <w:sz w:val="20"/>
          <w:szCs w:val="20"/>
          <w:lang w:eastAsia="zh-CN"/>
        </w:rPr>
        <w:t>PSCell</w:t>
      </w:r>
      <w:proofErr w:type="spellEnd"/>
      <w:r w:rsidR="000B7090">
        <w:rPr>
          <w:rFonts w:hint="eastAsia"/>
          <w:kern w:val="24"/>
          <w:sz w:val="20"/>
          <w:szCs w:val="20"/>
          <w:lang w:eastAsia="zh-CN"/>
        </w:rPr>
        <w:t xml:space="preserve"> addition delay requirement</w:t>
      </w:r>
      <w:r w:rsidR="006A1E77">
        <w:rPr>
          <w:rFonts w:hint="eastAsia"/>
          <w:kern w:val="24"/>
          <w:sz w:val="20"/>
          <w:szCs w:val="20"/>
          <w:lang w:eastAsia="zh-CN"/>
        </w:rPr>
        <w:t xml:space="preserve">, only FR2 </w:t>
      </w:r>
      <w:proofErr w:type="spellStart"/>
      <w:r w:rsidR="006A1E77">
        <w:rPr>
          <w:rFonts w:hint="eastAsia"/>
          <w:kern w:val="24"/>
          <w:sz w:val="20"/>
          <w:szCs w:val="20"/>
          <w:lang w:eastAsia="zh-CN"/>
        </w:rPr>
        <w:t>PSCell</w:t>
      </w:r>
      <w:proofErr w:type="spellEnd"/>
      <w:r w:rsidR="006A1E77">
        <w:rPr>
          <w:rFonts w:hint="eastAsia"/>
          <w:kern w:val="24"/>
          <w:sz w:val="20"/>
          <w:szCs w:val="20"/>
          <w:lang w:eastAsia="zh-CN"/>
        </w:rPr>
        <w:t xml:space="preserve"> is defined</w:t>
      </w:r>
      <w:r w:rsidR="000B7090">
        <w:rPr>
          <w:rFonts w:hint="eastAsia"/>
          <w:kern w:val="24"/>
          <w:sz w:val="20"/>
          <w:szCs w:val="20"/>
          <w:lang w:eastAsia="zh-CN"/>
        </w:rPr>
        <w:t>)</w:t>
      </w:r>
      <w:r w:rsidRPr="004D63F5">
        <w:rPr>
          <w:rFonts w:hint="eastAsia"/>
          <w:kern w:val="24"/>
          <w:sz w:val="20"/>
          <w:szCs w:val="20"/>
          <w:lang w:eastAsia="zh-CN"/>
        </w:rPr>
        <w:t>.</w:t>
      </w:r>
      <w:r w:rsidR="008911D6">
        <w:rPr>
          <w:rFonts w:hint="eastAsia"/>
          <w:kern w:val="24"/>
          <w:sz w:val="20"/>
          <w:szCs w:val="20"/>
          <w:lang w:eastAsia="zh-CN"/>
        </w:rPr>
        <w:t xml:space="preserve"> </w:t>
      </w:r>
      <w:r w:rsidR="008911D6">
        <w:rPr>
          <w:kern w:val="24"/>
          <w:sz w:val="20"/>
          <w:szCs w:val="20"/>
          <w:lang w:eastAsia="zh-CN"/>
        </w:rPr>
        <w:t>S</w:t>
      </w:r>
      <w:r w:rsidR="008911D6">
        <w:rPr>
          <w:rFonts w:hint="eastAsia"/>
          <w:kern w:val="24"/>
          <w:sz w:val="20"/>
          <w:szCs w:val="20"/>
          <w:lang w:eastAsia="zh-CN"/>
        </w:rPr>
        <w:t xml:space="preserve">ince the FR1+FR1 </w:t>
      </w:r>
      <w:r w:rsidR="00BC0ABC">
        <w:rPr>
          <w:rFonts w:hint="eastAsia"/>
          <w:kern w:val="24"/>
          <w:sz w:val="20"/>
          <w:szCs w:val="20"/>
          <w:lang w:eastAsia="zh-CN"/>
        </w:rPr>
        <w:t xml:space="preserve">requirements </w:t>
      </w:r>
      <w:r w:rsidR="008911D6">
        <w:rPr>
          <w:rFonts w:hint="eastAsia"/>
          <w:kern w:val="24"/>
          <w:sz w:val="20"/>
          <w:szCs w:val="20"/>
          <w:lang w:eastAsia="zh-CN"/>
        </w:rPr>
        <w:t>are supposed to</w:t>
      </w:r>
      <w:r w:rsidR="00BC0ABC">
        <w:rPr>
          <w:rFonts w:hint="eastAsia"/>
          <w:kern w:val="24"/>
          <w:sz w:val="20"/>
          <w:szCs w:val="20"/>
          <w:lang w:eastAsia="zh-CN"/>
        </w:rPr>
        <w:t xml:space="preserve"> be the baseline in some scenarios, </w:t>
      </w:r>
      <w:r w:rsidR="00145AD0">
        <w:rPr>
          <w:rFonts w:hint="eastAsia"/>
          <w:kern w:val="24"/>
          <w:sz w:val="20"/>
          <w:szCs w:val="20"/>
          <w:lang w:eastAsia="zh-CN"/>
        </w:rPr>
        <w:t xml:space="preserve">complete RRM requirements for FR1+FR1 NR-DC are expected. </w:t>
      </w:r>
    </w:p>
    <w:p w14:paraId="37F8596B" w14:textId="1606360D" w:rsidR="00A316DF" w:rsidRPr="00E439E4" w:rsidRDefault="00A316DF" w:rsidP="00E439E4">
      <w:pPr>
        <w:pStyle w:val="af6"/>
        <w:numPr>
          <w:ilvl w:val="0"/>
          <w:numId w:val="10"/>
        </w:numPr>
        <w:spacing w:before="0" w:beforeAutospacing="0" w:after="120" w:afterAutospacing="0"/>
        <w:rPr>
          <w:bCs/>
          <w:kern w:val="24"/>
          <w:sz w:val="20"/>
          <w:szCs w:val="20"/>
          <w:lang w:val="en-GB"/>
        </w:rPr>
      </w:pPr>
      <w:r w:rsidRPr="00E439E4">
        <w:rPr>
          <w:rFonts w:hint="eastAsia"/>
          <w:bCs/>
          <w:kern w:val="24"/>
          <w:sz w:val="20"/>
          <w:szCs w:val="20"/>
          <w:lang w:val="en-GB"/>
        </w:rPr>
        <w:lastRenderedPageBreak/>
        <w:t xml:space="preserve">HO with </w:t>
      </w:r>
      <w:proofErr w:type="spellStart"/>
      <w:r w:rsidRPr="00E439E4">
        <w:rPr>
          <w:rFonts w:hint="eastAsia"/>
          <w:bCs/>
          <w:kern w:val="24"/>
          <w:sz w:val="20"/>
          <w:szCs w:val="20"/>
          <w:lang w:val="en-GB"/>
        </w:rPr>
        <w:t>PSCell</w:t>
      </w:r>
      <w:proofErr w:type="spellEnd"/>
      <w:r w:rsidR="00E56CBB" w:rsidRPr="00E439E4">
        <w:rPr>
          <w:rFonts w:hint="eastAsia"/>
          <w:bCs/>
          <w:kern w:val="24"/>
          <w:sz w:val="20"/>
          <w:szCs w:val="20"/>
          <w:lang w:val="en-GB"/>
        </w:rPr>
        <w:t xml:space="preserve"> for new scenarios</w:t>
      </w:r>
    </w:p>
    <w:p w14:paraId="374C917F" w14:textId="522BF4A4" w:rsidR="00A316DF" w:rsidRDefault="00CF035A" w:rsidP="00312FD2">
      <w:pPr>
        <w:pStyle w:val="af5"/>
        <w:numPr>
          <w:ilvl w:val="0"/>
          <w:numId w:val="9"/>
        </w:numPr>
        <w:spacing w:after="120" w:line="360" w:lineRule="auto"/>
        <w:contextualSpacing w:val="0"/>
        <w:rPr>
          <w:kern w:val="24"/>
          <w:sz w:val="20"/>
          <w:szCs w:val="20"/>
          <w:lang w:eastAsia="zh-CN"/>
        </w:rPr>
      </w:pPr>
      <w:r>
        <w:rPr>
          <w:kern w:val="24"/>
          <w:sz w:val="20"/>
          <w:szCs w:val="20"/>
          <w:lang w:eastAsia="zh-CN"/>
        </w:rPr>
        <w:t>I</w:t>
      </w:r>
      <w:r>
        <w:rPr>
          <w:rFonts w:hint="eastAsia"/>
          <w:kern w:val="24"/>
          <w:sz w:val="20"/>
          <w:szCs w:val="20"/>
          <w:lang w:eastAsia="zh-CN"/>
        </w:rPr>
        <w:t xml:space="preserve">n </w:t>
      </w:r>
      <w:r w:rsidR="00A316DF">
        <w:rPr>
          <w:rFonts w:hint="eastAsia"/>
          <w:kern w:val="24"/>
          <w:sz w:val="20"/>
          <w:szCs w:val="20"/>
          <w:lang w:eastAsia="zh-CN"/>
        </w:rPr>
        <w:t>R17</w:t>
      </w:r>
      <w:r>
        <w:rPr>
          <w:rFonts w:hint="eastAsia"/>
          <w:kern w:val="24"/>
          <w:sz w:val="20"/>
          <w:szCs w:val="20"/>
          <w:lang w:eastAsia="zh-CN"/>
        </w:rPr>
        <w:t xml:space="preserve"> further RRM enhancement, </w:t>
      </w:r>
      <w:r w:rsidR="00E56CBB">
        <w:rPr>
          <w:rFonts w:hint="eastAsia"/>
          <w:kern w:val="24"/>
          <w:sz w:val="20"/>
          <w:szCs w:val="20"/>
          <w:lang w:eastAsia="zh-CN"/>
        </w:rPr>
        <w:t xml:space="preserve">the requirements for HO with </w:t>
      </w:r>
      <w:proofErr w:type="spellStart"/>
      <w:r w:rsidR="00E56CBB">
        <w:rPr>
          <w:rFonts w:hint="eastAsia"/>
          <w:kern w:val="24"/>
          <w:sz w:val="20"/>
          <w:szCs w:val="20"/>
          <w:lang w:eastAsia="zh-CN"/>
        </w:rPr>
        <w:t>PSCell</w:t>
      </w:r>
      <w:proofErr w:type="spellEnd"/>
      <w:r w:rsidR="00E56CBB">
        <w:rPr>
          <w:rFonts w:hint="eastAsia"/>
          <w:kern w:val="24"/>
          <w:sz w:val="20"/>
          <w:szCs w:val="20"/>
          <w:lang w:eastAsia="zh-CN"/>
        </w:rPr>
        <w:t xml:space="preserve"> are </w:t>
      </w:r>
      <w:r w:rsidR="009D4599">
        <w:rPr>
          <w:rFonts w:hint="eastAsia"/>
          <w:kern w:val="24"/>
          <w:sz w:val="20"/>
          <w:szCs w:val="20"/>
          <w:lang w:eastAsia="zh-CN"/>
        </w:rPr>
        <w:t xml:space="preserve">only </w:t>
      </w:r>
      <w:r w:rsidR="00E56CBB">
        <w:rPr>
          <w:rFonts w:hint="eastAsia"/>
          <w:kern w:val="24"/>
          <w:sz w:val="20"/>
          <w:szCs w:val="20"/>
          <w:lang w:eastAsia="zh-CN"/>
        </w:rPr>
        <w:t xml:space="preserve">defined for the </w:t>
      </w:r>
      <w:r w:rsidR="00774F94">
        <w:rPr>
          <w:kern w:val="24"/>
          <w:sz w:val="20"/>
          <w:szCs w:val="20"/>
          <w:lang w:eastAsia="zh-CN"/>
        </w:rPr>
        <w:t>following</w:t>
      </w:r>
      <w:r w:rsidR="00774F94">
        <w:rPr>
          <w:rFonts w:hint="eastAsia"/>
          <w:kern w:val="24"/>
          <w:sz w:val="20"/>
          <w:szCs w:val="20"/>
          <w:lang w:eastAsia="zh-CN"/>
        </w:rPr>
        <w:t xml:space="preserve"> </w:t>
      </w:r>
      <w:r w:rsidR="00E7693B">
        <w:rPr>
          <w:rFonts w:hint="eastAsia"/>
          <w:kern w:val="24"/>
          <w:sz w:val="20"/>
          <w:szCs w:val="20"/>
          <w:lang w:eastAsia="zh-CN"/>
        </w:rPr>
        <w:t>scenarios:</w:t>
      </w:r>
      <w:r w:rsidR="00FA27E7">
        <w:rPr>
          <w:rFonts w:hint="eastAsia"/>
          <w:kern w:val="24"/>
          <w:sz w:val="20"/>
          <w:szCs w:val="20"/>
          <w:lang w:eastAsia="zh-CN"/>
        </w:rPr>
        <w:t xml:space="preserve"> </w:t>
      </w:r>
    </w:p>
    <w:p w14:paraId="2A885123"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NR SA to EN-DC</w:t>
      </w:r>
    </w:p>
    <w:p w14:paraId="4A9D73CC"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EN-DC to EN-DC</w:t>
      </w:r>
    </w:p>
    <w:p w14:paraId="157028E9"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NE-DC to NE-DC</w:t>
      </w:r>
    </w:p>
    <w:p w14:paraId="75D037CB" w14:textId="067D8802" w:rsidR="00774F94" w:rsidRPr="00AF023D" w:rsidRDefault="00774F94" w:rsidP="00110018">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NR-DC to NR-DC</w:t>
      </w:r>
    </w:p>
    <w:p w14:paraId="6EDBBB0C" w14:textId="0C379DE9" w:rsidR="00566C30" w:rsidRPr="00566C30" w:rsidRDefault="00AF023D" w:rsidP="00566C30">
      <w:pPr>
        <w:pStyle w:val="af5"/>
        <w:numPr>
          <w:ilvl w:val="0"/>
          <w:numId w:val="9"/>
        </w:numPr>
        <w:tabs>
          <w:tab w:val="num" w:pos="2160"/>
        </w:tabs>
        <w:spacing w:after="120" w:line="360" w:lineRule="auto"/>
        <w:contextualSpacing w:val="0"/>
        <w:rPr>
          <w:kern w:val="24"/>
          <w:sz w:val="20"/>
          <w:szCs w:val="20"/>
          <w:lang w:eastAsia="zh-CN"/>
        </w:rPr>
      </w:pPr>
      <w:r>
        <w:rPr>
          <w:rFonts w:hint="eastAsia"/>
          <w:kern w:val="24"/>
          <w:sz w:val="20"/>
          <w:szCs w:val="20"/>
          <w:lang w:eastAsia="zh-CN"/>
        </w:rPr>
        <w:t xml:space="preserve">But there can be other scenarios that operators are interested in. </w:t>
      </w:r>
      <w:r w:rsidR="00127C25">
        <w:rPr>
          <w:rFonts w:hint="eastAsia"/>
          <w:kern w:val="24"/>
          <w:sz w:val="20"/>
          <w:szCs w:val="20"/>
          <w:lang w:eastAsia="zh-CN"/>
        </w:rPr>
        <w:t>Some</w:t>
      </w:r>
      <w:r>
        <w:rPr>
          <w:rFonts w:hint="eastAsia"/>
          <w:kern w:val="24"/>
          <w:sz w:val="20"/>
          <w:szCs w:val="20"/>
          <w:lang w:eastAsia="zh-CN"/>
        </w:rPr>
        <w:t xml:space="preserve"> new scenarios and the requirements </w:t>
      </w:r>
      <w:r w:rsidR="00127C25">
        <w:rPr>
          <w:rFonts w:hint="eastAsia"/>
          <w:kern w:val="24"/>
          <w:sz w:val="20"/>
          <w:szCs w:val="20"/>
          <w:lang w:eastAsia="zh-CN"/>
        </w:rPr>
        <w:t>can be studied in R18</w:t>
      </w:r>
      <w:r>
        <w:rPr>
          <w:rFonts w:hint="eastAsia"/>
          <w:kern w:val="24"/>
          <w:sz w:val="20"/>
          <w:szCs w:val="20"/>
          <w:lang w:eastAsia="zh-CN"/>
        </w:rPr>
        <w:t>.</w:t>
      </w:r>
    </w:p>
    <w:p w14:paraId="11DDC769" w14:textId="77777777" w:rsidR="00566C30" w:rsidRPr="00B43EE4" w:rsidRDefault="00566C30" w:rsidP="00566C30">
      <w:pPr>
        <w:pStyle w:val="af6"/>
        <w:numPr>
          <w:ilvl w:val="0"/>
          <w:numId w:val="10"/>
        </w:numPr>
        <w:spacing w:before="0" w:beforeAutospacing="0" w:after="120" w:afterAutospacing="0"/>
        <w:rPr>
          <w:bCs/>
          <w:kern w:val="24"/>
          <w:sz w:val="20"/>
          <w:szCs w:val="20"/>
          <w:lang w:val="en-GB"/>
        </w:rPr>
      </w:pPr>
      <w:r w:rsidRPr="00B43EE4">
        <w:rPr>
          <w:bCs/>
          <w:kern w:val="24"/>
          <w:sz w:val="20"/>
          <w:szCs w:val="20"/>
          <w:lang w:val="en-GB"/>
        </w:rPr>
        <w:t>TCI switching enhancement</w:t>
      </w:r>
    </w:p>
    <w:p w14:paraId="0437D347" w14:textId="77777777" w:rsidR="00566C30" w:rsidRPr="004C0A96" w:rsidRDefault="00566C30" w:rsidP="00566C30">
      <w:pPr>
        <w:pStyle w:val="af5"/>
        <w:numPr>
          <w:ilvl w:val="0"/>
          <w:numId w:val="9"/>
        </w:numPr>
        <w:spacing w:after="120" w:line="360" w:lineRule="auto"/>
        <w:contextualSpacing w:val="0"/>
        <w:rPr>
          <w:kern w:val="24"/>
          <w:sz w:val="20"/>
          <w:szCs w:val="20"/>
          <w:lang w:eastAsia="zh-CN"/>
        </w:rPr>
      </w:pPr>
      <w:r w:rsidRPr="00DD2FD1">
        <w:rPr>
          <w:kern w:val="24"/>
          <w:sz w:val="20"/>
          <w:szCs w:val="20"/>
          <w:lang w:eastAsia="zh-CN"/>
        </w:rPr>
        <w:t>In Rel-16 TCI switching requirement, there was a time gap from “slot n+ T</w:t>
      </w:r>
      <w:r w:rsidRPr="00386B64">
        <w:rPr>
          <w:kern w:val="24"/>
          <w:sz w:val="20"/>
          <w:szCs w:val="20"/>
          <w:vertAlign w:val="subscript"/>
          <w:lang w:eastAsia="zh-CN"/>
        </w:rPr>
        <w:t>HARQ</w:t>
      </w:r>
      <w:r w:rsidRPr="00DD2FD1">
        <w:rPr>
          <w:kern w:val="24"/>
          <w:sz w:val="20"/>
          <w:szCs w:val="20"/>
          <w:lang w:eastAsia="zh-CN"/>
        </w:rPr>
        <w:t xml:space="preserve"> </w:t>
      </w:r>
      <w:proofErr w:type="gramStart"/>
      <w:r w:rsidRPr="00DD2FD1">
        <w:rPr>
          <w:kern w:val="24"/>
          <w:sz w:val="20"/>
          <w:szCs w:val="20"/>
          <w:lang w:eastAsia="zh-CN"/>
        </w:rPr>
        <w:t>+(</w:t>
      </w:r>
      <w:proofErr w:type="gramEnd"/>
      <w:r w:rsidRPr="00DD2FD1">
        <w:rPr>
          <w:kern w:val="24"/>
          <w:sz w:val="20"/>
          <w:szCs w:val="20"/>
          <w:lang w:eastAsia="zh-CN"/>
        </w:rPr>
        <w:t xml:space="preserve">3 </w:t>
      </w:r>
      <w:proofErr w:type="spellStart"/>
      <w:r w:rsidRPr="00DD2FD1">
        <w:rPr>
          <w:kern w:val="24"/>
          <w:sz w:val="20"/>
          <w:szCs w:val="20"/>
          <w:lang w:eastAsia="zh-CN"/>
        </w:rPr>
        <w:t>ms</w:t>
      </w:r>
      <w:proofErr w:type="spellEnd"/>
      <w:r w:rsidRPr="00DD2FD1">
        <w:rPr>
          <w:kern w:val="24"/>
          <w:sz w:val="20"/>
          <w:szCs w:val="20"/>
          <w:lang w:eastAsia="zh-CN"/>
        </w:rPr>
        <w:t xml:space="preserve">) / NR slot length” to “slot n+ THARQ +(3 </w:t>
      </w:r>
      <w:proofErr w:type="spellStart"/>
      <w:r w:rsidRPr="00DD2FD1">
        <w:rPr>
          <w:kern w:val="24"/>
          <w:sz w:val="20"/>
          <w:szCs w:val="20"/>
          <w:lang w:eastAsia="zh-CN"/>
        </w:rPr>
        <w:t>ms+TO</w:t>
      </w:r>
      <w:r w:rsidRPr="00386B64">
        <w:rPr>
          <w:kern w:val="24"/>
          <w:sz w:val="20"/>
          <w:szCs w:val="20"/>
          <w:vertAlign w:val="subscript"/>
          <w:lang w:eastAsia="zh-CN"/>
        </w:rPr>
        <w:t>k</w:t>
      </w:r>
      <w:proofErr w:type="spellEnd"/>
      <w:r w:rsidRPr="00DD2FD1">
        <w:rPr>
          <w:kern w:val="24"/>
          <w:sz w:val="20"/>
          <w:szCs w:val="20"/>
          <w:lang w:eastAsia="zh-CN"/>
        </w:rPr>
        <w:t>*(</w:t>
      </w:r>
      <w:proofErr w:type="spellStart"/>
      <w:r w:rsidRPr="00DD2FD1">
        <w:rPr>
          <w:kern w:val="24"/>
          <w:sz w:val="20"/>
          <w:szCs w:val="20"/>
          <w:lang w:eastAsia="zh-CN"/>
        </w:rPr>
        <w:t>T</w:t>
      </w:r>
      <w:r w:rsidRPr="00386B64">
        <w:rPr>
          <w:kern w:val="24"/>
          <w:sz w:val="20"/>
          <w:szCs w:val="20"/>
          <w:vertAlign w:val="subscript"/>
          <w:lang w:eastAsia="zh-CN"/>
        </w:rPr>
        <w:t>first</w:t>
      </w:r>
      <w:proofErr w:type="spellEnd"/>
      <w:r w:rsidRPr="00386B64">
        <w:rPr>
          <w:kern w:val="24"/>
          <w:sz w:val="20"/>
          <w:szCs w:val="20"/>
          <w:vertAlign w:val="subscript"/>
          <w:lang w:eastAsia="zh-CN"/>
        </w:rPr>
        <w:t>-SSB</w:t>
      </w:r>
      <w:r w:rsidRPr="00DD2FD1">
        <w:rPr>
          <w:kern w:val="24"/>
          <w:sz w:val="20"/>
          <w:szCs w:val="20"/>
          <w:lang w:eastAsia="zh-CN"/>
        </w:rPr>
        <w:t xml:space="preserve"> + T</w:t>
      </w:r>
      <w:r w:rsidRPr="00386B64">
        <w:rPr>
          <w:kern w:val="24"/>
          <w:sz w:val="20"/>
          <w:szCs w:val="20"/>
          <w:vertAlign w:val="subscript"/>
          <w:lang w:eastAsia="zh-CN"/>
        </w:rPr>
        <w:t>SSB-</w:t>
      </w:r>
      <w:proofErr w:type="spellStart"/>
      <w:r w:rsidRPr="00386B64">
        <w:rPr>
          <w:kern w:val="24"/>
          <w:sz w:val="20"/>
          <w:szCs w:val="20"/>
          <w:vertAlign w:val="subscript"/>
          <w:lang w:eastAsia="zh-CN"/>
        </w:rPr>
        <w:t>proc</w:t>
      </w:r>
      <w:proofErr w:type="spellEnd"/>
      <w:r w:rsidRPr="00DD2FD1">
        <w:rPr>
          <w:kern w:val="24"/>
          <w:sz w:val="20"/>
          <w:szCs w:val="20"/>
          <w:lang w:eastAsia="zh-CN"/>
        </w:rPr>
        <w:t xml:space="preserve">)) / NR slot length”. </w:t>
      </w:r>
      <w:r>
        <w:rPr>
          <w:rFonts w:hint="eastAsia"/>
          <w:kern w:val="24"/>
          <w:sz w:val="20"/>
          <w:szCs w:val="20"/>
          <w:lang w:eastAsia="zh-CN"/>
        </w:rPr>
        <w:t>And</w:t>
      </w:r>
      <w:r w:rsidRPr="00DD2FD1">
        <w:rPr>
          <w:kern w:val="24"/>
          <w:sz w:val="20"/>
          <w:szCs w:val="20"/>
          <w:lang w:eastAsia="zh-CN"/>
        </w:rPr>
        <w:t xml:space="preserve"> UE is not required to receive DL data during this time gap</w:t>
      </w:r>
      <w:r>
        <w:rPr>
          <w:rFonts w:hint="eastAsia"/>
          <w:kern w:val="24"/>
          <w:sz w:val="20"/>
          <w:szCs w:val="20"/>
          <w:lang w:eastAsia="zh-CN"/>
        </w:rPr>
        <w:t xml:space="preserve"> which</w:t>
      </w:r>
      <w:r w:rsidRPr="00DD2FD1">
        <w:rPr>
          <w:kern w:val="24"/>
          <w:sz w:val="20"/>
          <w:szCs w:val="20"/>
          <w:lang w:eastAsia="zh-CN"/>
        </w:rPr>
        <w:t xml:space="preserve"> probably impact the</w:t>
      </w:r>
      <w:r>
        <w:rPr>
          <w:rFonts w:hint="eastAsia"/>
          <w:kern w:val="24"/>
          <w:sz w:val="20"/>
          <w:szCs w:val="20"/>
          <w:lang w:eastAsia="zh-CN"/>
        </w:rPr>
        <w:t xml:space="preserve"> </w:t>
      </w:r>
      <w:r w:rsidRPr="00DD2FD1">
        <w:rPr>
          <w:kern w:val="24"/>
          <w:sz w:val="20"/>
          <w:szCs w:val="20"/>
          <w:lang w:eastAsia="zh-CN"/>
        </w:rPr>
        <w:t>throughput performance in</w:t>
      </w:r>
      <w:r>
        <w:rPr>
          <w:rFonts w:hint="eastAsia"/>
          <w:kern w:val="24"/>
          <w:sz w:val="20"/>
          <w:szCs w:val="20"/>
          <w:lang w:eastAsia="zh-CN"/>
        </w:rPr>
        <w:t xml:space="preserve"> </w:t>
      </w:r>
      <w:r w:rsidRPr="00DD2FD1">
        <w:rPr>
          <w:kern w:val="24"/>
          <w:sz w:val="20"/>
          <w:szCs w:val="20"/>
          <w:lang w:eastAsia="zh-CN"/>
        </w:rPr>
        <w:t xml:space="preserve">case the first SSB arrives 160ms later. RAN4 </w:t>
      </w:r>
      <w:r>
        <w:rPr>
          <w:rFonts w:hint="eastAsia"/>
          <w:kern w:val="24"/>
          <w:sz w:val="20"/>
          <w:szCs w:val="20"/>
          <w:lang w:eastAsia="zh-CN"/>
        </w:rPr>
        <w:t>can</w:t>
      </w:r>
      <w:r w:rsidRPr="00DD2FD1">
        <w:rPr>
          <w:kern w:val="24"/>
          <w:sz w:val="20"/>
          <w:szCs w:val="20"/>
          <w:lang w:eastAsia="zh-CN"/>
        </w:rPr>
        <w:t xml:space="preserve"> further discuss if UE behavior can</w:t>
      </w:r>
      <w:r>
        <w:rPr>
          <w:rFonts w:hint="eastAsia"/>
          <w:kern w:val="24"/>
          <w:sz w:val="20"/>
          <w:szCs w:val="20"/>
          <w:lang w:eastAsia="zh-CN"/>
        </w:rPr>
        <w:t xml:space="preserve"> </w:t>
      </w:r>
      <w:r w:rsidRPr="00DD2FD1">
        <w:rPr>
          <w:kern w:val="24"/>
          <w:sz w:val="20"/>
          <w:szCs w:val="20"/>
          <w:lang w:eastAsia="zh-CN"/>
        </w:rPr>
        <w:t xml:space="preserve">be enhanced to receive DL data during the time gap of </w:t>
      </w:r>
      <w:proofErr w:type="spellStart"/>
      <w:r w:rsidRPr="00DD2FD1">
        <w:rPr>
          <w:kern w:val="24"/>
          <w:sz w:val="20"/>
          <w:szCs w:val="20"/>
          <w:lang w:eastAsia="zh-CN"/>
        </w:rPr>
        <w:t>T</w:t>
      </w:r>
      <w:r w:rsidRPr="00386B64">
        <w:rPr>
          <w:kern w:val="24"/>
          <w:sz w:val="20"/>
          <w:szCs w:val="20"/>
          <w:vertAlign w:val="subscript"/>
          <w:lang w:eastAsia="zh-CN"/>
        </w:rPr>
        <w:t>first</w:t>
      </w:r>
      <w:proofErr w:type="spellEnd"/>
      <w:r w:rsidRPr="00386B64">
        <w:rPr>
          <w:kern w:val="24"/>
          <w:sz w:val="20"/>
          <w:szCs w:val="20"/>
          <w:vertAlign w:val="subscript"/>
          <w:lang w:eastAsia="zh-CN"/>
        </w:rPr>
        <w:t>-SSB</w:t>
      </w:r>
      <w:r w:rsidRPr="00DD2FD1">
        <w:rPr>
          <w:kern w:val="24"/>
          <w:sz w:val="20"/>
          <w:szCs w:val="20"/>
          <w:lang w:eastAsia="zh-CN"/>
        </w:rPr>
        <w:t>.</w:t>
      </w:r>
      <w:r>
        <w:rPr>
          <w:rFonts w:hint="eastAsia"/>
          <w:kern w:val="24"/>
          <w:sz w:val="20"/>
          <w:szCs w:val="20"/>
          <w:lang w:eastAsia="zh-CN"/>
        </w:rPr>
        <w:t xml:space="preserve"> </w:t>
      </w:r>
    </w:p>
    <w:p w14:paraId="6CB0ECE2" w14:textId="77777777" w:rsidR="00566C30" w:rsidRPr="002B7BA1" w:rsidRDefault="00566C30" w:rsidP="00566C30">
      <w:pPr>
        <w:pStyle w:val="af6"/>
        <w:numPr>
          <w:ilvl w:val="0"/>
          <w:numId w:val="10"/>
        </w:numPr>
        <w:spacing w:before="0" w:beforeAutospacing="0" w:after="120" w:afterAutospacing="0"/>
        <w:rPr>
          <w:bCs/>
          <w:kern w:val="24"/>
          <w:sz w:val="20"/>
          <w:szCs w:val="20"/>
          <w:lang w:val="en-GB"/>
        </w:rPr>
      </w:pPr>
      <w:r w:rsidRPr="002B7BA1">
        <w:rPr>
          <w:rFonts w:hint="eastAsia"/>
          <w:bCs/>
          <w:kern w:val="24"/>
          <w:sz w:val="20"/>
          <w:szCs w:val="20"/>
          <w:lang w:val="en-GB"/>
        </w:rPr>
        <w:t xml:space="preserve">RLM </w:t>
      </w:r>
      <w:r w:rsidRPr="002B7BA1">
        <w:rPr>
          <w:bCs/>
          <w:kern w:val="24"/>
          <w:sz w:val="20"/>
          <w:szCs w:val="20"/>
          <w:lang w:val="en-GB"/>
        </w:rPr>
        <w:t>requirement</w:t>
      </w:r>
      <w:r w:rsidRPr="002B7BA1">
        <w:rPr>
          <w:rFonts w:hint="eastAsia"/>
          <w:bCs/>
          <w:kern w:val="24"/>
          <w:sz w:val="20"/>
          <w:szCs w:val="20"/>
          <w:lang w:val="en-GB"/>
        </w:rPr>
        <w:t xml:space="preserve"> enhancement</w:t>
      </w:r>
    </w:p>
    <w:p w14:paraId="5A7C8CBE" w14:textId="77777777" w:rsidR="00566C30" w:rsidRDefault="00566C30" w:rsidP="00566C30">
      <w:pPr>
        <w:pStyle w:val="af5"/>
        <w:numPr>
          <w:ilvl w:val="0"/>
          <w:numId w:val="9"/>
        </w:numPr>
        <w:spacing w:after="120" w:line="360" w:lineRule="auto"/>
        <w:contextualSpacing w:val="0"/>
        <w:rPr>
          <w:kern w:val="24"/>
          <w:sz w:val="20"/>
          <w:szCs w:val="20"/>
          <w:lang w:eastAsia="zh-CN"/>
        </w:rPr>
      </w:pPr>
      <w:r w:rsidRPr="002B7BA1">
        <w:rPr>
          <w:kern w:val="24"/>
          <w:sz w:val="20"/>
          <w:szCs w:val="20"/>
          <w:lang w:eastAsia="zh-CN"/>
        </w:rPr>
        <w:t xml:space="preserve">The function of RLM is to monitor the DL signal quality of the primary cell for the purpose of determining UE out-of-sync or in-sync status. </w:t>
      </w:r>
      <w:r w:rsidRPr="002B7BA1">
        <w:rPr>
          <w:rFonts w:hint="eastAsia"/>
          <w:kern w:val="24"/>
          <w:sz w:val="20"/>
          <w:szCs w:val="20"/>
          <w:lang w:eastAsia="zh-CN"/>
        </w:rPr>
        <w:t xml:space="preserve">RAN1 </w:t>
      </w:r>
      <w:r>
        <w:rPr>
          <w:rFonts w:hint="eastAsia"/>
          <w:kern w:val="24"/>
          <w:sz w:val="20"/>
          <w:szCs w:val="20"/>
          <w:lang w:eastAsia="zh-CN"/>
        </w:rPr>
        <w:t xml:space="preserve">has </w:t>
      </w:r>
      <w:r w:rsidRPr="002B7BA1">
        <w:rPr>
          <w:kern w:val="24"/>
          <w:sz w:val="20"/>
          <w:szCs w:val="20"/>
          <w:lang w:eastAsia="zh-CN"/>
        </w:rPr>
        <w:t>agreed to support configurability between two pairs of IS/OOS BLER values for RLM purposes</w:t>
      </w:r>
      <w:r w:rsidRPr="002B7BA1">
        <w:rPr>
          <w:rFonts w:hint="eastAsia"/>
          <w:kern w:val="24"/>
          <w:sz w:val="20"/>
          <w:szCs w:val="20"/>
          <w:lang w:eastAsia="zh-CN"/>
        </w:rPr>
        <w:t xml:space="preserve"> for </w:t>
      </w:r>
      <w:proofErr w:type="spellStart"/>
      <w:r w:rsidRPr="002B7BA1">
        <w:rPr>
          <w:rFonts w:hint="eastAsia"/>
          <w:kern w:val="24"/>
          <w:sz w:val="20"/>
          <w:szCs w:val="20"/>
          <w:lang w:eastAsia="zh-CN"/>
        </w:rPr>
        <w:t>VoNR</w:t>
      </w:r>
      <w:proofErr w:type="spellEnd"/>
      <w:r w:rsidRPr="002B7BA1">
        <w:rPr>
          <w:rFonts w:hint="eastAsia"/>
          <w:kern w:val="24"/>
          <w:sz w:val="20"/>
          <w:szCs w:val="20"/>
          <w:lang w:eastAsia="zh-CN"/>
        </w:rPr>
        <w:t xml:space="preserve"> and a LS was also sent to RAN4 to let RAN4 to decide the second BLER pair</w:t>
      </w:r>
      <w:r>
        <w:rPr>
          <w:rFonts w:hint="eastAsia"/>
          <w:kern w:val="24"/>
          <w:sz w:val="20"/>
          <w:szCs w:val="20"/>
          <w:lang w:eastAsia="zh-CN"/>
        </w:rPr>
        <w:t xml:space="preserve">. </w:t>
      </w:r>
      <w:r>
        <w:rPr>
          <w:kern w:val="24"/>
          <w:sz w:val="20"/>
          <w:szCs w:val="20"/>
          <w:lang w:eastAsia="zh-CN"/>
        </w:rPr>
        <w:t>S</w:t>
      </w:r>
      <w:r>
        <w:rPr>
          <w:rFonts w:hint="eastAsia"/>
          <w:kern w:val="24"/>
          <w:sz w:val="20"/>
          <w:szCs w:val="20"/>
          <w:lang w:eastAsia="zh-CN"/>
        </w:rPr>
        <w:t xml:space="preserve">ince </w:t>
      </w:r>
      <w:r w:rsidRPr="00A0722B">
        <w:rPr>
          <w:kern w:val="24"/>
          <w:sz w:val="20"/>
          <w:szCs w:val="20"/>
          <w:lang w:eastAsia="zh-CN"/>
        </w:rPr>
        <w:t>RLM is a very important feature which impact operators’ network performance and deployment cost</w:t>
      </w:r>
      <w:r>
        <w:rPr>
          <w:rFonts w:hint="eastAsia"/>
          <w:kern w:val="24"/>
          <w:sz w:val="20"/>
          <w:szCs w:val="20"/>
          <w:lang w:eastAsia="zh-CN"/>
        </w:rPr>
        <w:t>, this RLM enhancement can be further discussed in R18</w:t>
      </w:r>
      <w:r w:rsidRPr="002B7BA1">
        <w:rPr>
          <w:rFonts w:hint="eastAsia"/>
          <w:kern w:val="24"/>
          <w:sz w:val="20"/>
          <w:szCs w:val="20"/>
          <w:lang w:eastAsia="zh-CN"/>
        </w:rPr>
        <w:t xml:space="preserve">. </w:t>
      </w:r>
    </w:p>
    <w:p w14:paraId="0C3CC1A6" w14:textId="5C153822" w:rsidR="00566C30" w:rsidRPr="006B6747" w:rsidRDefault="006B6747" w:rsidP="006B6747">
      <w:pPr>
        <w:rPr>
          <w:lang w:eastAsia="zh-CN"/>
        </w:rPr>
      </w:pPr>
      <w:r w:rsidRPr="006B6747">
        <w:rPr>
          <w:lang w:eastAsia="zh-CN"/>
        </w:rPr>
        <w:t>P</w:t>
      </w:r>
      <w:r w:rsidRPr="006B6747">
        <w:rPr>
          <w:rFonts w:hint="eastAsia"/>
          <w:lang w:eastAsia="zh-CN"/>
        </w:rPr>
        <w:t>art 2:</w:t>
      </w:r>
      <w:r w:rsidRPr="006B6747">
        <w:rPr>
          <w:lang w:eastAsia="zh-CN"/>
        </w:rPr>
        <w:t xml:space="preserve"> Measurement gap related enhancement</w:t>
      </w:r>
    </w:p>
    <w:p w14:paraId="6F9D5866" w14:textId="77777777" w:rsidR="00676C39" w:rsidRPr="00676C39" w:rsidRDefault="00676C39" w:rsidP="00805731">
      <w:pPr>
        <w:pStyle w:val="af6"/>
        <w:numPr>
          <w:ilvl w:val="0"/>
          <w:numId w:val="35"/>
        </w:numPr>
        <w:spacing w:before="0" w:beforeAutospacing="0" w:after="120" w:afterAutospacing="0"/>
        <w:rPr>
          <w:bCs/>
          <w:kern w:val="24"/>
          <w:sz w:val="20"/>
          <w:szCs w:val="20"/>
          <w:lang w:val="en-GB"/>
        </w:rPr>
      </w:pPr>
      <w:r w:rsidRPr="00676C39">
        <w:rPr>
          <w:bCs/>
          <w:kern w:val="24"/>
          <w:sz w:val="20"/>
          <w:szCs w:val="20"/>
          <w:lang w:val="en-GB"/>
        </w:rPr>
        <w:t>RRM enhancement for gap-less measurement</w:t>
      </w:r>
    </w:p>
    <w:p w14:paraId="40128092" w14:textId="46E5F35E" w:rsidR="004A59F3" w:rsidRDefault="007732C2" w:rsidP="00C11729">
      <w:pPr>
        <w:pStyle w:val="af5"/>
        <w:numPr>
          <w:ilvl w:val="0"/>
          <w:numId w:val="9"/>
        </w:numPr>
        <w:spacing w:after="120" w:line="360" w:lineRule="auto"/>
        <w:contextualSpacing w:val="0"/>
        <w:rPr>
          <w:kern w:val="24"/>
          <w:sz w:val="20"/>
          <w:szCs w:val="20"/>
          <w:lang w:eastAsia="zh-CN"/>
        </w:rPr>
      </w:pPr>
      <w:r w:rsidRPr="007732C2">
        <w:rPr>
          <w:kern w:val="24"/>
          <w:sz w:val="20"/>
          <w:szCs w:val="20"/>
          <w:lang w:eastAsia="zh-CN"/>
        </w:rPr>
        <w:t xml:space="preserve">In the current specification, some requirements are always gap based, e.g. CSI-RS based inter-frequency measurement and inter-RAT NR measurement on non-serving cell in EN-DC. To increase the UE throughput and reduce the measurement latency, </w:t>
      </w:r>
      <w:r w:rsidR="004562C9">
        <w:rPr>
          <w:rFonts w:hint="eastAsia"/>
          <w:kern w:val="24"/>
          <w:sz w:val="20"/>
          <w:szCs w:val="20"/>
          <w:lang w:eastAsia="zh-CN"/>
        </w:rPr>
        <w:t xml:space="preserve">the </w:t>
      </w:r>
      <w:r w:rsidRPr="007732C2">
        <w:rPr>
          <w:kern w:val="24"/>
          <w:sz w:val="20"/>
          <w:szCs w:val="20"/>
          <w:lang w:eastAsia="zh-CN"/>
        </w:rPr>
        <w:t xml:space="preserve">RRM requirements </w:t>
      </w:r>
      <w:r w:rsidR="00E54ACD">
        <w:rPr>
          <w:rFonts w:hint="eastAsia"/>
          <w:kern w:val="24"/>
          <w:sz w:val="20"/>
          <w:szCs w:val="20"/>
          <w:lang w:eastAsia="zh-CN"/>
        </w:rPr>
        <w:t xml:space="preserve">for the measurement </w:t>
      </w:r>
      <w:r w:rsidRPr="007732C2">
        <w:rPr>
          <w:kern w:val="24"/>
          <w:sz w:val="20"/>
          <w:szCs w:val="20"/>
          <w:lang w:eastAsia="zh-CN"/>
        </w:rPr>
        <w:t>without gap</w:t>
      </w:r>
      <w:r w:rsidR="00CE5767">
        <w:rPr>
          <w:rFonts w:hint="eastAsia"/>
          <w:kern w:val="24"/>
          <w:sz w:val="20"/>
          <w:szCs w:val="20"/>
          <w:lang w:eastAsia="zh-CN"/>
        </w:rPr>
        <w:t xml:space="preserve"> (e.g. when </w:t>
      </w:r>
      <w:r w:rsidR="00CE5767" w:rsidRPr="00CE5767">
        <w:rPr>
          <w:kern w:val="24"/>
          <w:sz w:val="20"/>
          <w:szCs w:val="20"/>
          <w:lang w:eastAsia="zh-CN"/>
        </w:rPr>
        <w:t>the SSB</w:t>
      </w:r>
      <w:r w:rsidR="00CE5767" w:rsidRPr="00CE5767">
        <w:rPr>
          <w:rFonts w:hint="eastAsia"/>
          <w:kern w:val="24"/>
          <w:sz w:val="20"/>
          <w:szCs w:val="20"/>
          <w:lang w:eastAsia="zh-CN"/>
        </w:rPr>
        <w:t>/CSI-RS</w:t>
      </w:r>
      <w:r w:rsidR="00CE5767" w:rsidRPr="00CE5767">
        <w:rPr>
          <w:kern w:val="24"/>
          <w:sz w:val="20"/>
          <w:szCs w:val="20"/>
          <w:lang w:eastAsia="zh-CN"/>
        </w:rPr>
        <w:t xml:space="preserve"> is fully confined within the UE active BWP</w:t>
      </w:r>
      <w:r w:rsidR="00CE5767">
        <w:rPr>
          <w:rFonts w:hint="eastAsia"/>
          <w:kern w:val="24"/>
          <w:sz w:val="20"/>
          <w:szCs w:val="20"/>
          <w:lang w:eastAsia="zh-CN"/>
        </w:rPr>
        <w:t xml:space="preserve">) </w:t>
      </w:r>
      <w:r w:rsidR="0019150F">
        <w:rPr>
          <w:rFonts w:hint="eastAsia"/>
          <w:kern w:val="24"/>
          <w:sz w:val="20"/>
          <w:szCs w:val="20"/>
          <w:lang w:eastAsia="zh-CN"/>
        </w:rPr>
        <w:t>can be further discussed</w:t>
      </w:r>
      <w:r w:rsidRPr="007732C2">
        <w:rPr>
          <w:kern w:val="24"/>
          <w:sz w:val="20"/>
          <w:szCs w:val="20"/>
          <w:lang w:eastAsia="zh-CN"/>
        </w:rPr>
        <w:t>.</w:t>
      </w:r>
    </w:p>
    <w:p w14:paraId="25F78DC7" w14:textId="77777777" w:rsidR="00805731" w:rsidRPr="00805731" w:rsidRDefault="00805731" w:rsidP="00805731">
      <w:pPr>
        <w:pStyle w:val="af6"/>
        <w:numPr>
          <w:ilvl w:val="0"/>
          <w:numId w:val="35"/>
        </w:numPr>
        <w:spacing w:before="0" w:beforeAutospacing="0" w:after="120" w:afterAutospacing="0"/>
        <w:rPr>
          <w:bCs/>
          <w:kern w:val="24"/>
          <w:sz w:val="20"/>
          <w:szCs w:val="20"/>
          <w:lang w:val="en-GB"/>
        </w:rPr>
      </w:pPr>
      <w:r w:rsidRPr="00805731">
        <w:rPr>
          <w:rFonts w:hint="eastAsia"/>
          <w:bCs/>
          <w:kern w:val="24"/>
          <w:sz w:val="20"/>
          <w:szCs w:val="20"/>
          <w:lang w:val="en-GB"/>
        </w:rPr>
        <w:t>RRM enhancement for</w:t>
      </w:r>
      <w:r w:rsidRPr="00805731">
        <w:rPr>
          <w:bCs/>
          <w:kern w:val="24"/>
          <w:sz w:val="20"/>
          <w:szCs w:val="20"/>
          <w:lang w:val="en-GB"/>
        </w:rPr>
        <w:t xml:space="preserve"> “</w:t>
      </w:r>
      <w:proofErr w:type="spellStart"/>
      <w:r w:rsidRPr="00805731">
        <w:rPr>
          <w:rFonts w:hint="eastAsia"/>
          <w:bCs/>
          <w:kern w:val="24"/>
          <w:sz w:val="20"/>
          <w:szCs w:val="20"/>
          <w:lang w:val="en-GB"/>
        </w:rPr>
        <w:t>NeedForGap</w:t>
      </w:r>
      <w:proofErr w:type="spellEnd"/>
      <w:r w:rsidRPr="00805731">
        <w:rPr>
          <w:bCs/>
          <w:kern w:val="24"/>
          <w:sz w:val="20"/>
          <w:szCs w:val="20"/>
          <w:lang w:val="en-GB"/>
        </w:rPr>
        <w:t>”</w:t>
      </w:r>
    </w:p>
    <w:p w14:paraId="4BA9F8CB" w14:textId="7400B88A" w:rsidR="00805731" w:rsidRPr="00805731" w:rsidRDefault="00805731" w:rsidP="00805731">
      <w:pPr>
        <w:pStyle w:val="af5"/>
        <w:numPr>
          <w:ilvl w:val="0"/>
          <w:numId w:val="9"/>
        </w:numPr>
        <w:spacing w:after="120" w:line="360" w:lineRule="auto"/>
        <w:contextualSpacing w:val="0"/>
        <w:rPr>
          <w:kern w:val="24"/>
          <w:sz w:val="20"/>
          <w:szCs w:val="20"/>
          <w:lang w:eastAsia="zh-CN"/>
        </w:rPr>
      </w:pPr>
      <w:r w:rsidRPr="00805731">
        <w:rPr>
          <w:rFonts w:hint="eastAsia"/>
          <w:kern w:val="24"/>
          <w:sz w:val="20"/>
          <w:szCs w:val="20"/>
          <w:lang w:eastAsia="zh-CN"/>
        </w:rPr>
        <w:t xml:space="preserve">In R16 TEI, the gap indication </w:t>
      </w:r>
      <w:r w:rsidRPr="00805731">
        <w:rPr>
          <w:kern w:val="24"/>
          <w:sz w:val="20"/>
          <w:szCs w:val="20"/>
          <w:lang w:eastAsia="zh-CN"/>
        </w:rPr>
        <w:t>‘</w:t>
      </w:r>
      <w:proofErr w:type="spellStart"/>
      <w:r w:rsidRPr="00805731">
        <w:rPr>
          <w:rFonts w:hint="eastAsia"/>
          <w:kern w:val="24"/>
          <w:sz w:val="20"/>
          <w:szCs w:val="20"/>
          <w:lang w:eastAsia="zh-CN"/>
        </w:rPr>
        <w:t>NeedForGap</w:t>
      </w:r>
      <w:proofErr w:type="spellEnd"/>
      <w:r w:rsidRPr="00805731">
        <w:rPr>
          <w:kern w:val="24"/>
          <w:sz w:val="20"/>
          <w:szCs w:val="20"/>
          <w:lang w:eastAsia="zh-CN"/>
        </w:rPr>
        <w:t>’</w:t>
      </w:r>
      <w:r w:rsidRPr="00805731">
        <w:rPr>
          <w:rFonts w:hint="eastAsia"/>
          <w:kern w:val="24"/>
          <w:sz w:val="20"/>
          <w:szCs w:val="20"/>
          <w:lang w:eastAsia="zh-CN"/>
        </w:rPr>
        <w:t xml:space="preserve"> was introduced by RAN2</w:t>
      </w:r>
      <w:r w:rsidR="00E5492C">
        <w:rPr>
          <w:rFonts w:hint="eastAsia"/>
          <w:kern w:val="24"/>
          <w:sz w:val="20"/>
          <w:szCs w:val="20"/>
          <w:lang w:eastAsia="zh-CN"/>
        </w:rPr>
        <w:t xml:space="preserve"> which can </w:t>
      </w:r>
      <w:r w:rsidRPr="00805731">
        <w:rPr>
          <w:rFonts w:hint="eastAsia"/>
          <w:kern w:val="24"/>
          <w:sz w:val="20"/>
          <w:szCs w:val="20"/>
          <w:lang w:eastAsia="zh-CN"/>
        </w:rPr>
        <w:t xml:space="preserve">reduce the gap overhead. </w:t>
      </w:r>
      <w:r w:rsidRPr="00805731">
        <w:rPr>
          <w:kern w:val="24"/>
          <w:sz w:val="20"/>
          <w:szCs w:val="20"/>
          <w:lang w:eastAsia="zh-CN"/>
        </w:rPr>
        <w:t>B</w:t>
      </w:r>
      <w:r w:rsidRPr="00805731">
        <w:rPr>
          <w:rFonts w:hint="eastAsia"/>
          <w:kern w:val="24"/>
          <w:sz w:val="20"/>
          <w:szCs w:val="20"/>
          <w:lang w:eastAsia="zh-CN"/>
        </w:rPr>
        <w:t>ut the possible interruption or RRM requirements impact need further study based on the indication</w:t>
      </w:r>
      <w:r w:rsidR="0064332B">
        <w:rPr>
          <w:rFonts w:hint="eastAsia"/>
          <w:kern w:val="24"/>
          <w:sz w:val="20"/>
          <w:szCs w:val="20"/>
          <w:lang w:eastAsia="zh-CN"/>
        </w:rPr>
        <w:t xml:space="preserve"> which can be specified in R18</w:t>
      </w:r>
      <w:r w:rsidRPr="00805731">
        <w:rPr>
          <w:rFonts w:hint="eastAsia"/>
          <w:kern w:val="24"/>
          <w:sz w:val="20"/>
          <w:szCs w:val="20"/>
          <w:lang w:eastAsia="zh-CN"/>
        </w:rPr>
        <w:t xml:space="preserve">. </w:t>
      </w:r>
    </w:p>
    <w:p w14:paraId="5E4E6636" w14:textId="77777777" w:rsidR="00C17691" w:rsidRDefault="00C17691" w:rsidP="00805731">
      <w:pPr>
        <w:pStyle w:val="af6"/>
        <w:numPr>
          <w:ilvl w:val="0"/>
          <w:numId w:val="35"/>
        </w:numPr>
        <w:spacing w:before="0" w:beforeAutospacing="0" w:after="120" w:afterAutospacing="0"/>
        <w:rPr>
          <w:bCs/>
          <w:kern w:val="24"/>
          <w:sz w:val="20"/>
          <w:szCs w:val="20"/>
          <w:lang w:val="en-GB"/>
        </w:rPr>
      </w:pPr>
      <w:r w:rsidRPr="0022060A">
        <w:rPr>
          <w:bCs/>
          <w:kern w:val="24"/>
          <w:sz w:val="20"/>
          <w:szCs w:val="20"/>
          <w:lang w:val="en-GB"/>
        </w:rPr>
        <w:t>Enhanced indication of UE per-FR gap capabilities</w:t>
      </w:r>
    </w:p>
    <w:p w14:paraId="00B40F32" w14:textId="77777777" w:rsidR="00C17691" w:rsidRDefault="00C17691" w:rsidP="00C17691">
      <w:pPr>
        <w:pStyle w:val="af5"/>
        <w:numPr>
          <w:ilvl w:val="0"/>
          <w:numId w:val="9"/>
        </w:numPr>
        <w:spacing w:after="120" w:line="360" w:lineRule="auto"/>
        <w:contextualSpacing w:val="0"/>
        <w:rPr>
          <w:kern w:val="24"/>
          <w:sz w:val="20"/>
          <w:szCs w:val="20"/>
          <w:lang w:eastAsia="zh-CN"/>
        </w:rPr>
      </w:pPr>
      <w:r>
        <w:rPr>
          <w:kern w:val="24"/>
          <w:sz w:val="20"/>
          <w:szCs w:val="20"/>
          <w:lang w:eastAsia="zh-CN"/>
        </w:rPr>
        <w:t>B</w:t>
      </w:r>
      <w:r>
        <w:rPr>
          <w:rFonts w:hint="eastAsia"/>
          <w:kern w:val="24"/>
          <w:sz w:val="20"/>
          <w:szCs w:val="20"/>
          <w:lang w:eastAsia="zh-CN"/>
        </w:rPr>
        <w:t>ased on the current specification,</w:t>
      </w:r>
      <w:r w:rsidRPr="00D3766A">
        <w:rPr>
          <w:kern w:val="24"/>
          <w:sz w:val="20"/>
          <w:szCs w:val="20"/>
          <w:lang w:eastAsia="zh-CN"/>
        </w:rPr>
        <w:t xml:space="preserve"> </w:t>
      </w:r>
      <w:r>
        <w:rPr>
          <w:rFonts w:hint="eastAsia"/>
          <w:kern w:val="24"/>
          <w:sz w:val="20"/>
          <w:szCs w:val="20"/>
          <w:lang w:eastAsia="zh-CN"/>
        </w:rPr>
        <w:t>i</w:t>
      </w:r>
      <w:r w:rsidRPr="00D3766A">
        <w:rPr>
          <w:kern w:val="24"/>
          <w:sz w:val="20"/>
          <w:szCs w:val="20"/>
          <w:lang w:eastAsia="zh-CN"/>
        </w:rPr>
        <w:t>f UE have problem</w:t>
      </w:r>
      <w:r>
        <w:rPr>
          <w:rFonts w:hint="eastAsia"/>
          <w:kern w:val="24"/>
          <w:sz w:val="20"/>
          <w:szCs w:val="20"/>
          <w:lang w:eastAsia="zh-CN"/>
        </w:rPr>
        <w:t>s</w:t>
      </w:r>
      <w:r w:rsidRPr="00D3766A">
        <w:rPr>
          <w:kern w:val="24"/>
          <w:sz w:val="20"/>
          <w:szCs w:val="20"/>
          <w:lang w:eastAsia="zh-CN"/>
        </w:rPr>
        <w:t xml:space="preserve"> to support this per-FR measurement gap only in certain </w:t>
      </w:r>
      <w:r>
        <w:rPr>
          <w:kern w:val="24"/>
          <w:sz w:val="20"/>
          <w:szCs w:val="20"/>
          <w:lang w:eastAsia="zh-CN"/>
        </w:rPr>
        <w:t>FR1</w:t>
      </w:r>
      <w:r w:rsidRPr="00D3766A">
        <w:rPr>
          <w:kern w:val="24"/>
          <w:sz w:val="20"/>
          <w:szCs w:val="20"/>
          <w:lang w:eastAsia="zh-CN"/>
        </w:rPr>
        <w:t>+FR2 band combinations, then UE can</w:t>
      </w:r>
      <w:r>
        <w:rPr>
          <w:rFonts w:hint="eastAsia"/>
          <w:kern w:val="24"/>
          <w:sz w:val="20"/>
          <w:szCs w:val="20"/>
          <w:lang w:eastAsia="zh-CN"/>
        </w:rPr>
        <w:t xml:space="preserve"> only report the capability of per-UE gap</w:t>
      </w:r>
      <w:r w:rsidRPr="00341071">
        <w:rPr>
          <w:rFonts w:hint="eastAsia"/>
          <w:kern w:val="24"/>
          <w:sz w:val="20"/>
          <w:szCs w:val="20"/>
          <w:lang w:eastAsia="zh-CN"/>
        </w:rPr>
        <w:t xml:space="preserve"> which will definitely impact the UE performance</w:t>
      </w:r>
      <w:r>
        <w:rPr>
          <w:rFonts w:hint="eastAsia"/>
          <w:kern w:val="24"/>
          <w:sz w:val="20"/>
          <w:szCs w:val="20"/>
          <w:lang w:eastAsia="zh-CN"/>
        </w:rPr>
        <w:t xml:space="preserve">. </w:t>
      </w:r>
      <w:r>
        <w:rPr>
          <w:kern w:val="24"/>
          <w:sz w:val="20"/>
          <w:szCs w:val="20"/>
          <w:lang w:eastAsia="zh-CN"/>
        </w:rPr>
        <w:t>O</w:t>
      </w:r>
      <w:r>
        <w:rPr>
          <w:rFonts w:hint="eastAsia"/>
          <w:kern w:val="24"/>
          <w:sz w:val="20"/>
          <w:szCs w:val="20"/>
          <w:lang w:eastAsia="zh-CN"/>
        </w:rPr>
        <w:t>ne possible solution for this issue is to have</w:t>
      </w:r>
      <w:r w:rsidRPr="001848C3">
        <w:rPr>
          <w:kern w:val="24"/>
          <w:sz w:val="20"/>
          <w:szCs w:val="20"/>
          <w:lang w:eastAsia="zh-CN"/>
        </w:rPr>
        <w:t xml:space="preserve"> an additional per-BC indication</w:t>
      </w:r>
      <w:r w:rsidRPr="00D92D73">
        <w:rPr>
          <w:rFonts w:hint="eastAsia"/>
          <w:kern w:val="24"/>
          <w:sz w:val="20"/>
          <w:szCs w:val="20"/>
          <w:lang w:eastAsia="zh-CN"/>
        </w:rPr>
        <w:t xml:space="preserve"> which can be further studied in R18 on the top of the extensive discussion in R16</w:t>
      </w:r>
      <w:r>
        <w:rPr>
          <w:rFonts w:hint="eastAsia"/>
          <w:kern w:val="24"/>
          <w:sz w:val="20"/>
          <w:szCs w:val="20"/>
          <w:lang w:eastAsia="zh-CN"/>
        </w:rPr>
        <w:t xml:space="preserve">. </w:t>
      </w:r>
    </w:p>
    <w:p w14:paraId="2A2160E9" w14:textId="77777777" w:rsidR="00806ED7" w:rsidRPr="003C1D53" w:rsidRDefault="00806ED7" w:rsidP="00805731">
      <w:pPr>
        <w:pStyle w:val="af6"/>
        <w:numPr>
          <w:ilvl w:val="0"/>
          <w:numId w:val="35"/>
        </w:numPr>
        <w:spacing w:before="0" w:beforeAutospacing="0" w:after="120" w:afterAutospacing="0"/>
        <w:rPr>
          <w:bCs/>
          <w:kern w:val="24"/>
          <w:sz w:val="20"/>
          <w:szCs w:val="20"/>
          <w:lang w:val="en-GB"/>
        </w:rPr>
      </w:pPr>
      <w:r w:rsidRPr="003C1D53">
        <w:rPr>
          <w:rFonts w:hint="eastAsia"/>
          <w:bCs/>
          <w:kern w:val="24"/>
          <w:sz w:val="20"/>
          <w:szCs w:val="20"/>
          <w:lang w:val="en-GB"/>
        </w:rPr>
        <w:t>Joint requirements for Pre-MG, concurrent gaps and NCSG</w:t>
      </w:r>
    </w:p>
    <w:p w14:paraId="5D8F95CC" w14:textId="77777777" w:rsidR="00806ED7" w:rsidRPr="003C1D53" w:rsidRDefault="00806ED7" w:rsidP="00806ED7">
      <w:pPr>
        <w:pStyle w:val="af5"/>
        <w:numPr>
          <w:ilvl w:val="0"/>
          <w:numId w:val="9"/>
        </w:numPr>
        <w:spacing w:after="120" w:line="360" w:lineRule="auto"/>
        <w:contextualSpacing w:val="0"/>
        <w:rPr>
          <w:kern w:val="24"/>
          <w:sz w:val="20"/>
          <w:szCs w:val="20"/>
          <w:lang w:eastAsia="zh-CN"/>
        </w:rPr>
      </w:pPr>
      <w:r w:rsidRPr="003C1D53">
        <w:rPr>
          <w:kern w:val="24"/>
          <w:sz w:val="20"/>
          <w:szCs w:val="20"/>
          <w:lang w:eastAsia="zh-CN"/>
        </w:rPr>
        <w:t>In R17 NR and MR-DC measurement gap enhancements</w:t>
      </w:r>
      <w:r w:rsidRPr="003C1D53">
        <w:rPr>
          <w:rFonts w:hint="eastAsia"/>
          <w:kern w:val="24"/>
          <w:sz w:val="20"/>
          <w:szCs w:val="20"/>
          <w:lang w:eastAsia="zh-CN"/>
        </w:rPr>
        <w:t xml:space="preserve"> WI</w:t>
      </w:r>
      <w:r w:rsidRPr="003C1D53">
        <w:rPr>
          <w:kern w:val="24"/>
          <w:sz w:val="20"/>
          <w:szCs w:val="20"/>
          <w:lang w:eastAsia="zh-CN"/>
        </w:rPr>
        <w:t>, three objectives pre-configured MG (pre-MG)</w:t>
      </w:r>
      <w:proofErr w:type="gramStart"/>
      <w:r w:rsidRPr="003C1D53">
        <w:rPr>
          <w:kern w:val="24"/>
          <w:sz w:val="20"/>
          <w:szCs w:val="20"/>
          <w:lang w:eastAsia="zh-CN"/>
        </w:rPr>
        <w:t>,</w:t>
      </w:r>
      <w:proofErr w:type="gramEnd"/>
      <w:r w:rsidRPr="003C1D53">
        <w:rPr>
          <w:kern w:val="24"/>
          <w:sz w:val="20"/>
          <w:szCs w:val="20"/>
          <w:lang w:eastAsia="zh-CN"/>
        </w:rPr>
        <w:t xml:space="preserve"> concurrent gaps and Network Controlled Small Gap (NCSG) </w:t>
      </w:r>
      <w:r w:rsidRPr="003C1D53">
        <w:rPr>
          <w:rFonts w:hint="eastAsia"/>
          <w:kern w:val="24"/>
          <w:sz w:val="20"/>
          <w:szCs w:val="20"/>
          <w:lang w:eastAsia="zh-CN"/>
        </w:rPr>
        <w:t>were</w:t>
      </w:r>
      <w:r w:rsidRPr="003C1D53">
        <w:rPr>
          <w:kern w:val="24"/>
          <w:sz w:val="20"/>
          <w:szCs w:val="20"/>
          <w:lang w:eastAsia="zh-CN"/>
        </w:rPr>
        <w:t xml:space="preserve"> </w:t>
      </w:r>
      <w:r w:rsidRPr="003C1D53">
        <w:rPr>
          <w:rFonts w:hint="eastAsia"/>
          <w:kern w:val="24"/>
          <w:sz w:val="20"/>
          <w:szCs w:val="20"/>
          <w:lang w:eastAsia="zh-CN"/>
        </w:rPr>
        <w:t xml:space="preserve">discussed and </w:t>
      </w:r>
      <w:r w:rsidRPr="003C1D53">
        <w:rPr>
          <w:kern w:val="24"/>
          <w:sz w:val="20"/>
          <w:szCs w:val="20"/>
          <w:lang w:eastAsia="zh-CN"/>
        </w:rPr>
        <w:t>defined</w:t>
      </w:r>
      <w:r w:rsidRPr="003C1D53">
        <w:rPr>
          <w:rFonts w:hint="eastAsia"/>
          <w:kern w:val="24"/>
          <w:sz w:val="20"/>
          <w:szCs w:val="20"/>
          <w:lang w:eastAsia="zh-CN"/>
        </w:rPr>
        <w:t>.</w:t>
      </w:r>
      <w:r w:rsidRPr="003C1D53">
        <w:rPr>
          <w:kern w:val="24"/>
          <w:sz w:val="20"/>
          <w:szCs w:val="20"/>
          <w:lang w:eastAsia="zh-CN"/>
        </w:rPr>
        <w:t xml:space="preserve"> D</w:t>
      </w:r>
      <w:r w:rsidRPr="003C1D53">
        <w:rPr>
          <w:rFonts w:hint="eastAsia"/>
          <w:kern w:val="24"/>
          <w:sz w:val="20"/>
          <w:szCs w:val="20"/>
          <w:lang w:eastAsia="zh-CN"/>
        </w:rPr>
        <w:t>ue to</w:t>
      </w:r>
      <w:r w:rsidRPr="003C1D53">
        <w:rPr>
          <w:kern w:val="24"/>
          <w:sz w:val="20"/>
          <w:szCs w:val="20"/>
          <w:lang w:eastAsia="zh-CN"/>
        </w:rPr>
        <w:t xml:space="preserve"> the timeline</w:t>
      </w:r>
      <w:r w:rsidRPr="003C1D53">
        <w:rPr>
          <w:rFonts w:hint="eastAsia"/>
          <w:kern w:val="24"/>
          <w:sz w:val="20"/>
          <w:szCs w:val="20"/>
          <w:lang w:eastAsia="zh-CN"/>
        </w:rPr>
        <w:t xml:space="preserve"> in R17, </w:t>
      </w:r>
      <w:r w:rsidRPr="003C1D53">
        <w:rPr>
          <w:kern w:val="24"/>
          <w:sz w:val="20"/>
          <w:szCs w:val="20"/>
          <w:lang w:eastAsia="zh-CN"/>
        </w:rPr>
        <w:t xml:space="preserve">there </w:t>
      </w:r>
      <w:r w:rsidRPr="003C1D53">
        <w:rPr>
          <w:rFonts w:hint="eastAsia"/>
          <w:kern w:val="24"/>
          <w:sz w:val="20"/>
          <w:szCs w:val="20"/>
          <w:lang w:eastAsia="zh-CN"/>
        </w:rPr>
        <w:t>was</w:t>
      </w:r>
      <w:r w:rsidRPr="003C1D53">
        <w:rPr>
          <w:kern w:val="24"/>
          <w:sz w:val="20"/>
          <w:szCs w:val="20"/>
          <w:lang w:eastAsia="zh-CN"/>
        </w:rPr>
        <w:t xml:space="preserve"> not enough time to discuss the </w:t>
      </w:r>
      <w:r w:rsidRPr="003C1D53">
        <w:rPr>
          <w:rFonts w:hint="eastAsia"/>
          <w:kern w:val="24"/>
          <w:sz w:val="20"/>
          <w:szCs w:val="20"/>
          <w:lang w:eastAsia="zh-CN"/>
        </w:rPr>
        <w:t>joint requirements of the three objectives</w:t>
      </w:r>
      <w:r w:rsidRPr="003C1D53">
        <w:rPr>
          <w:kern w:val="24"/>
          <w:sz w:val="20"/>
          <w:szCs w:val="20"/>
          <w:lang w:eastAsia="zh-CN"/>
        </w:rPr>
        <w:t>. B</w:t>
      </w:r>
      <w:r w:rsidRPr="003C1D53">
        <w:rPr>
          <w:rFonts w:hint="eastAsia"/>
          <w:kern w:val="24"/>
          <w:sz w:val="20"/>
          <w:szCs w:val="20"/>
          <w:lang w:eastAsia="zh-CN"/>
        </w:rPr>
        <w:t xml:space="preserve">ut the joint requirements can be helpful therefore should be further studied </w:t>
      </w:r>
      <w:r w:rsidRPr="003C1D53">
        <w:rPr>
          <w:kern w:val="24"/>
          <w:sz w:val="20"/>
          <w:szCs w:val="20"/>
          <w:lang w:eastAsia="zh-CN"/>
        </w:rPr>
        <w:t>in R18.</w:t>
      </w:r>
      <w:r w:rsidRPr="003C1D53">
        <w:rPr>
          <w:rFonts w:hint="eastAsia"/>
          <w:kern w:val="24"/>
          <w:sz w:val="20"/>
          <w:szCs w:val="20"/>
          <w:lang w:eastAsia="zh-CN"/>
        </w:rPr>
        <w:t xml:space="preserve"> </w:t>
      </w:r>
    </w:p>
    <w:p w14:paraId="3E42EA48" w14:textId="77777777" w:rsidR="00806ED7" w:rsidRPr="003C1D53" w:rsidRDefault="00806ED7" w:rsidP="00805731">
      <w:pPr>
        <w:pStyle w:val="af6"/>
        <w:numPr>
          <w:ilvl w:val="0"/>
          <w:numId w:val="35"/>
        </w:numPr>
        <w:spacing w:before="0" w:beforeAutospacing="0" w:after="120" w:afterAutospacing="0"/>
        <w:rPr>
          <w:bCs/>
          <w:kern w:val="24"/>
          <w:sz w:val="20"/>
          <w:szCs w:val="20"/>
          <w:lang w:val="en-GB"/>
        </w:rPr>
      </w:pPr>
      <w:r w:rsidRPr="003C1D53">
        <w:rPr>
          <w:bCs/>
          <w:kern w:val="24"/>
          <w:sz w:val="20"/>
          <w:szCs w:val="20"/>
          <w:lang w:val="en-GB"/>
        </w:rPr>
        <w:lastRenderedPageBreak/>
        <w:t>Support of per-FR gap for PRS measurement</w:t>
      </w:r>
    </w:p>
    <w:p w14:paraId="2822979C" w14:textId="77777777" w:rsidR="00806ED7" w:rsidRPr="003C1D53" w:rsidRDefault="00806ED7" w:rsidP="00806ED7">
      <w:pPr>
        <w:pStyle w:val="af5"/>
        <w:numPr>
          <w:ilvl w:val="0"/>
          <w:numId w:val="9"/>
        </w:numPr>
        <w:spacing w:after="120" w:line="360" w:lineRule="auto"/>
        <w:contextualSpacing w:val="0"/>
        <w:rPr>
          <w:kern w:val="24"/>
          <w:sz w:val="20"/>
          <w:szCs w:val="20"/>
          <w:lang w:eastAsia="zh-CN"/>
        </w:rPr>
      </w:pPr>
      <w:r w:rsidRPr="003C1D53">
        <w:rPr>
          <w:kern w:val="24"/>
          <w:sz w:val="20"/>
          <w:szCs w:val="20"/>
          <w:lang w:eastAsia="zh-CN"/>
        </w:rPr>
        <w:t xml:space="preserve">In R16 positioning support, </w:t>
      </w:r>
      <w:r w:rsidRPr="003C1D53">
        <w:rPr>
          <w:rFonts w:hint="eastAsia"/>
          <w:kern w:val="24"/>
          <w:sz w:val="20"/>
          <w:szCs w:val="20"/>
          <w:lang w:eastAsia="zh-CN"/>
        </w:rPr>
        <w:t xml:space="preserve">it was agreed that </w:t>
      </w:r>
      <w:r w:rsidRPr="003C1D53">
        <w:rPr>
          <w:kern w:val="24"/>
          <w:sz w:val="20"/>
          <w:szCs w:val="20"/>
          <w:lang w:eastAsia="zh-CN"/>
        </w:rPr>
        <w:t>Rel-16 PRS-based measurements are supported with per-UE measurement gaps only</w:t>
      </w:r>
      <w:r w:rsidRPr="003C1D53">
        <w:rPr>
          <w:rFonts w:hint="eastAsia"/>
          <w:kern w:val="24"/>
          <w:sz w:val="20"/>
          <w:szCs w:val="20"/>
          <w:lang w:eastAsia="zh-CN"/>
        </w:rPr>
        <w:t xml:space="preserve"> which</w:t>
      </w:r>
      <w:r w:rsidRPr="003C1D53">
        <w:rPr>
          <w:kern w:val="24"/>
          <w:sz w:val="20"/>
          <w:szCs w:val="20"/>
          <w:lang w:eastAsia="zh-CN"/>
        </w:rPr>
        <w:t xml:space="preserve"> definitely restricts the NW configuration and UE data throughput</w:t>
      </w:r>
      <w:r w:rsidRPr="003C1D53">
        <w:rPr>
          <w:rFonts w:hint="eastAsia"/>
          <w:kern w:val="24"/>
          <w:sz w:val="20"/>
          <w:szCs w:val="20"/>
          <w:lang w:eastAsia="zh-CN"/>
        </w:rPr>
        <w:t>. For the UE implementation,</w:t>
      </w:r>
      <w:r w:rsidRPr="003C1D53">
        <w:rPr>
          <w:kern w:val="24"/>
          <w:sz w:val="20"/>
          <w:szCs w:val="20"/>
          <w:lang w:eastAsia="zh-CN"/>
        </w:rPr>
        <w:t xml:space="preserve"> there is no big difference </w:t>
      </w:r>
      <w:r w:rsidRPr="003C1D53">
        <w:rPr>
          <w:rFonts w:hint="eastAsia"/>
          <w:kern w:val="24"/>
          <w:sz w:val="20"/>
          <w:szCs w:val="20"/>
          <w:lang w:eastAsia="zh-CN"/>
        </w:rPr>
        <w:t xml:space="preserve">between per-FR gap support for PRS measurement and per-FR gap support for RRM measurement. </w:t>
      </w:r>
      <w:r w:rsidRPr="003C1D53">
        <w:rPr>
          <w:kern w:val="24"/>
          <w:sz w:val="20"/>
          <w:szCs w:val="20"/>
          <w:lang w:eastAsia="zh-CN"/>
        </w:rPr>
        <w:t>S</w:t>
      </w:r>
      <w:r w:rsidRPr="003C1D53">
        <w:rPr>
          <w:rFonts w:hint="eastAsia"/>
          <w:kern w:val="24"/>
          <w:sz w:val="20"/>
          <w:szCs w:val="20"/>
          <w:lang w:eastAsia="zh-CN"/>
        </w:rPr>
        <w:t xml:space="preserve">o per-FR gap support for PRS measurement can be studied in R18. </w:t>
      </w:r>
    </w:p>
    <w:p w14:paraId="71AB93B4" w14:textId="77777777" w:rsidR="00C17691" w:rsidRPr="00806ED7" w:rsidRDefault="00C17691" w:rsidP="00C11729">
      <w:pPr>
        <w:spacing w:after="120" w:line="360" w:lineRule="auto"/>
        <w:rPr>
          <w:kern w:val="24"/>
          <w:lang w:val="en-US" w:eastAsia="zh-CN"/>
        </w:rPr>
      </w:pPr>
    </w:p>
    <w:p w14:paraId="20DB260D" w14:textId="77777777" w:rsidR="008A76FD" w:rsidRPr="00526169" w:rsidRDefault="008A76FD" w:rsidP="001C5C86">
      <w:pPr>
        <w:pStyle w:val="2"/>
      </w:pPr>
      <w:r w:rsidRPr="00526169">
        <w:t>4</w:t>
      </w:r>
      <w:r w:rsidRPr="00526169">
        <w:tab/>
        <w:t>Objective</w:t>
      </w:r>
    </w:p>
    <w:p w14:paraId="124F7F5E" w14:textId="77777777" w:rsidR="00ED67DA" w:rsidRPr="00526169" w:rsidRDefault="00ED67DA" w:rsidP="00ED67DA">
      <w:pPr>
        <w:pStyle w:val="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4EA15D6B" w14:textId="5ADF27F2" w:rsidR="00341EA4" w:rsidRDefault="00E83174" w:rsidP="00467FAB">
      <w:pPr>
        <w:tabs>
          <w:tab w:val="num" w:pos="2160"/>
        </w:tabs>
        <w:spacing w:after="0" w:line="360" w:lineRule="auto"/>
        <w:jc w:val="both"/>
        <w:rPr>
          <w:bCs/>
          <w:lang w:val="en-US" w:eastAsia="zh-CN"/>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w:t>
      </w:r>
      <w:r w:rsidR="00325F0A">
        <w:rPr>
          <w:rFonts w:hint="eastAsia"/>
          <w:bCs/>
          <w:lang w:val="en-US" w:eastAsia="zh-CN"/>
        </w:rPr>
        <w:t>8</w:t>
      </w:r>
      <w:r w:rsidR="009D6AD1">
        <w:rPr>
          <w:bCs/>
          <w:lang w:val="en-US"/>
        </w:rPr>
        <w:t xml:space="preserve"> </w:t>
      </w:r>
      <w:r w:rsidR="00821BBB">
        <w:rPr>
          <w:rFonts w:hint="eastAsia"/>
          <w:bCs/>
          <w:lang w:val="en-US" w:eastAsia="zh-CN"/>
        </w:rPr>
        <w:t xml:space="preserve">including: </w:t>
      </w:r>
    </w:p>
    <w:p w14:paraId="1B44C041" w14:textId="4F5D5EEC" w:rsidR="00B946B7" w:rsidRPr="00AA694E" w:rsidRDefault="00B946B7" w:rsidP="00467FAB">
      <w:pPr>
        <w:tabs>
          <w:tab w:val="num" w:pos="2160"/>
        </w:tabs>
        <w:spacing w:after="0" w:line="360" w:lineRule="auto"/>
        <w:jc w:val="both"/>
        <w:rPr>
          <w:bCs/>
          <w:lang w:val="en-US" w:eastAsia="zh-CN"/>
        </w:rPr>
      </w:pPr>
      <w:r>
        <w:rPr>
          <w:bCs/>
          <w:lang w:val="en-US" w:eastAsia="zh-CN"/>
        </w:rPr>
        <w:t>P</w:t>
      </w:r>
      <w:r>
        <w:rPr>
          <w:rFonts w:hint="eastAsia"/>
          <w:bCs/>
          <w:lang w:val="en-US" w:eastAsia="zh-CN"/>
        </w:rPr>
        <w:t xml:space="preserve">art 1: </w:t>
      </w:r>
      <w:r w:rsidRPr="00281F4C">
        <w:rPr>
          <w:lang w:eastAsia="zh-CN"/>
        </w:rPr>
        <w:t>General RRM requirement enhancement</w:t>
      </w:r>
    </w:p>
    <w:p w14:paraId="443F759B" w14:textId="3A0E58B1" w:rsidR="00717ABF" w:rsidRPr="00717ABF" w:rsidRDefault="00717ABF" w:rsidP="00717ABF">
      <w:pPr>
        <w:pStyle w:val="af6"/>
        <w:numPr>
          <w:ilvl w:val="0"/>
          <w:numId w:val="28"/>
        </w:numPr>
        <w:spacing w:before="0" w:beforeAutospacing="0" w:after="120" w:afterAutospacing="0"/>
        <w:rPr>
          <w:bCs/>
          <w:kern w:val="24"/>
          <w:sz w:val="20"/>
          <w:szCs w:val="20"/>
          <w:lang w:val="en-GB"/>
        </w:rPr>
      </w:pPr>
      <w:r>
        <w:rPr>
          <w:bCs/>
          <w:kern w:val="24"/>
          <w:sz w:val="20"/>
          <w:szCs w:val="20"/>
          <w:lang w:val="en-GB" w:eastAsia="zh-CN"/>
        </w:rPr>
        <w:t>E</w:t>
      </w:r>
      <w:r>
        <w:rPr>
          <w:rFonts w:hint="eastAsia"/>
          <w:bCs/>
          <w:kern w:val="24"/>
          <w:sz w:val="20"/>
          <w:szCs w:val="20"/>
          <w:lang w:val="en-GB" w:eastAsia="zh-CN"/>
        </w:rPr>
        <w:t>nhancement for CSI-RS based L3 measurement</w:t>
      </w:r>
      <w:r w:rsidR="00132A3D" w:rsidRPr="00717ABF">
        <w:rPr>
          <w:kern w:val="24"/>
          <w:sz w:val="20"/>
          <w:szCs w:val="20"/>
        </w:rPr>
        <w:t>[RAN4, RAN2]</w:t>
      </w:r>
    </w:p>
    <w:p w14:paraId="4329C59E" w14:textId="2D75568D" w:rsidR="00AA694E" w:rsidRPr="00717ABF" w:rsidRDefault="00AA694E" w:rsidP="00717ABF">
      <w:pPr>
        <w:pStyle w:val="af5"/>
        <w:numPr>
          <w:ilvl w:val="1"/>
          <w:numId w:val="9"/>
        </w:numPr>
        <w:spacing w:after="120"/>
        <w:contextualSpacing w:val="0"/>
        <w:rPr>
          <w:kern w:val="24"/>
          <w:sz w:val="20"/>
          <w:szCs w:val="20"/>
        </w:rPr>
      </w:pPr>
      <w:r w:rsidRPr="00717ABF">
        <w:rPr>
          <w:kern w:val="24"/>
          <w:sz w:val="20"/>
          <w:szCs w:val="20"/>
        </w:rPr>
        <w:t>CMTC for CSI-RS L3 measurement [RAN4, RAN2]</w:t>
      </w:r>
    </w:p>
    <w:p w14:paraId="348F0C40" w14:textId="35B68861" w:rsidR="00AA694E" w:rsidRPr="00AA694E" w:rsidRDefault="0071357C" w:rsidP="00717ABF">
      <w:pPr>
        <w:pStyle w:val="af5"/>
        <w:numPr>
          <w:ilvl w:val="2"/>
          <w:numId w:val="9"/>
        </w:numPr>
        <w:spacing w:after="120"/>
        <w:contextualSpacing w:val="0"/>
        <w:rPr>
          <w:kern w:val="24"/>
          <w:sz w:val="20"/>
          <w:szCs w:val="20"/>
        </w:rPr>
      </w:pPr>
      <w:r>
        <w:rPr>
          <w:rFonts w:hint="eastAsia"/>
          <w:kern w:val="24"/>
          <w:sz w:val="20"/>
          <w:szCs w:val="20"/>
          <w:lang w:eastAsia="zh-CN"/>
        </w:rPr>
        <w:t xml:space="preserve">Specify </w:t>
      </w:r>
      <w:r w:rsidR="00AA694E" w:rsidRPr="00AA694E">
        <w:rPr>
          <w:rFonts w:hint="eastAsia"/>
          <w:kern w:val="24"/>
          <w:sz w:val="20"/>
          <w:szCs w:val="20"/>
        </w:rPr>
        <w:t>RRM requirement based on CMTC for CSI-RS L3 measurement</w:t>
      </w:r>
    </w:p>
    <w:p w14:paraId="1EE71F65" w14:textId="5583E854" w:rsidR="0022050B" w:rsidRDefault="00AA694E" w:rsidP="00717ABF">
      <w:pPr>
        <w:pStyle w:val="af5"/>
        <w:numPr>
          <w:ilvl w:val="2"/>
          <w:numId w:val="9"/>
        </w:numPr>
        <w:spacing w:after="120"/>
        <w:contextualSpacing w:val="0"/>
        <w:rPr>
          <w:kern w:val="24"/>
          <w:sz w:val="20"/>
          <w:szCs w:val="20"/>
        </w:rPr>
      </w:pPr>
      <w:proofErr w:type="spellStart"/>
      <w:r w:rsidRPr="00AA694E">
        <w:rPr>
          <w:rFonts w:hint="eastAsia"/>
          <w:kern w:val="24"/>
          <w:sz w:val="20"/>
          <w:szCs w:val="20"/>
        </w:rPr>
        <w:t>Signalling</w:t>
      </w:r>
      <w:proofErr w:type="spellEnd"/>
      <w:r w:rsidRPr="00AA694E">
        <w:rPr>
          <w:rFonts w:hint="eastAsia"/>
          <w:kern w:val="24"/>
          <w:sz w:val="20"/>
          <w:szCs w:val="20"/>
        </w:rPr>
        <w:t xml:space="preserve"> design for CMTC of CSI-RS L3 measurement</w:t>
      </w:r>
    </w:p>
    <w:p w14:paraId="07B7C7A8" w14:textId="3BBA9028" w:rsidR="00717ABF" w:rsidRPr="00717ABF" w:rsidRDefault="00717ABF" w:rsidP="00717ABF">
      <w:pPr>
        <w:pStyle w:val="af5"/>
        <w:numPr>
          <w:ilvl w:val="1"/>
          <w:numId w:val="9"/>
        </w:numPr>
        <w:spacing w:after="120"/>
        <w:contextualSpacing w:val="0"/>
        <w:rPr>
          <w:kern w:val="24"/>
          <w:sz w:val="20"/>
          <w:szCs w:val="20"/>
        </w:rPr>
      </w:pPr>
      <w:r w:rsidRPr="00717ABF">
        <w:rPr>
          <w:kern w:val="24"/>
          <w:sz w:val="20"/>
          <w:szCs w:val="20"/>
        </w:rPr>
        <w:t>Measurement requirement for collision between SSB/CSI</w:t>
      </w:r>
      <w:r w:rsidR="006F3000">
        <w:rPr>
          <w:kern w:val="24"/>
          <w:sz w:val="20"/>
          <w:szCs w:val="20"/>
        </w:rPr>
        <w:t xml:space="preserve">-RS based L1 and CSI-RS based L3 </w:t>
      </w:r>
      <w:r w:rsidR="006F3000">
        <w:rPr>
          <w:rFonts w:hint="eastAsia"/>
          <w:kern w:val="24"/>
          <w:sz w:val="20"/>
          <w:szCs w:val="20"/>
          <w:lang w:eastAsia="zh-CN"/>
        </w:rPr>
        <w:t>measurement</w:t>
      </w:r>
      <w:r w:rsidRPr="00717ABF">
        <w:rPr>
          <w:kern w:val="24"/>
          <w:sz w:val="20"/>
          <w:szCs w:val="20"/>
        </w:rPr>
        <w:t xml:space="preserve"> [RAN4]</w:t>
      </w:r>
    </w:p>
    <w:p w14:paraId="4BDA9D19" w14:textId="519FA945" w:rsidR="00717ABF" w:rsidRPr="00717ABF" w:rsidRDefault="00717ABF" w:rsidP="00717ABF">
      <w:pPr>
        <w:pStyle w:val="af5"/>
        <w:numPr>
          <w:ilvl w:val="2"/>
          <w:numId w:val="9"/>
        </w:numPr>
        <w:spacing w:after="120"/>
        <w:contextualSpacing w:val="0"/>
        <w:rPr>
          <w:kern w:val="24"/>
          <w:sz w:val="20"/>
          <w:szCs w:val="20"/>
        </w:rPr>
      </w:pPr>
      <w:r w:rsidRPr="00717ABF">
        <w:rPr>
          <w:rFonts w:hint="eastAsia"/>
          <w:kern w:val="24"/>
          <w:sz w:val="20"/>
          <w:szCs w:val="20"/>
        </w:rPr>
        <w:t>CSI-RS</w:t>
      </w:r>
      <w:r w:rsidR="00DF3EA0">
        <w:rPr>
          <w:rFonts w:hint="eastAsia"/>
          <w:kern w:val="24"/>
          <w:sz w:val="20"/>
          <w:szCs w:val="20"/>
          <w:lang w:eastAsia="zh-CN"/>
        </w:rPr>
        <w:t xml:space="preserve"> based</w:t>
      </w:r>
      <w:r w:rsidRPr="00717ABF">
        <w:rPr>
          <w:rFonts w:hint="eastAsia"/>
          <w:kern w:val="24"/>
          <w:sz w:val="20"/>
          <w:szCs w:val="20"/>
        </w:rPr>
        <w:t xml:space="preserve"> L3 measurement requirement</w:t>
      </w:r>
      <w:r w:rsidR="00180E5A">
        <w:rPr>
          <w:rFonts w:hint="eastAsia"/>
          <w:kern w:val="24"/>
          <w:sz w:val="20"/>
          <w:szCs w:val="20"/>
          <w:lang w:eastAsia="zh-CN"/>
        </w:rPr>
        <w:t>s</w:t>
      </w:r>
      <w:r w:rsidRPr="00717ABF">
        <w:rPr>
          <w:rFonts w:hint="eastAsia"/>
          <w:kern w:val="24"/>
          <w:sz w:val="20"/>
          <w:szCs w:val="20"/>
        </w:rPr>
        <w:t xml:space="preserve"> in case of collision between SSB/CSI-RS based L1 and CSI-RS based L3</w:t>
      </w:r>
      <w:r w:rsidRPr="00717ABF">
        <w:rPr>
          <w:kern w:val="24"/>
          <w:sz w:val="20"/>
          <w:szCs w:val="20"/>
        </w:rPr>
        <w:t>measurements</w:t>
      </w:r>
    </w:p>
    <w:p w14:paraId="518F8676" w14:textId="3FBD7C39" w:rsidR="00717ABF" w:rsidRDefault="00717ABF" w:rsidP="00717ABF">
      <w:pPr>
        <w:pStyle w:val="af5"/>
        <w:numPr>
          <w:ilvl w:val="2"/>
          <w:numId w:val="9"/>
        </w:numPr>
        <w:spacing w:after="120"/>
        <w:contextualSpacing w:val="0"/>
        <w:rPr>
          <w:kern w:val="24"/>
          <w:sz w:val="20"/>
          <w:szCs w:val="20"/>
        </w:rPr>
      </w:pPr>
      <w:r w:rsidRPr="00717ABF">
        <w:rPr>
          <w:rFonts w:hint="eastAsia"/>
          <w:kern w:val="24"/>
          <w:sz w:val="20"/>
          <w:szCs w:val="20"/>
        </w:rPr>
        <w:t>SSB/CSI-RS based L1 measurement requirement</w:t>
      </w:r>
      <w:r w:rsidR="00702BF1">
        <w:rPr>
          <w:rFonts w:hint="eastAsia"/>
          <w:kern w:val="24"/>
          <w:sz w:val="20"/>
          <w:szCs w:val="20"/>
          <w:lang w:eastAsia="zh-CN"/>
        </w:rPr>
        <w:t>s</w:t>
      </w:r>
      <w:r w:rsidRPr="00717ABF">
        <w:rPr>
          <w:rFonts w:hint="eastAsia"/>
          <w:kern w:val="24"/>
          <w:sz w:val="20"/>
          <w:szCs w:val="20"/>
        </w:rPr>
        <w:t xml:space="preserve"> in case of collision between SSB/CSI-RS based L1 and CSI</w:t>
      </w:r>
      <w:r w:rsidR="00702BF1">
        <w:rPr>
          <w:rFonts w:hint="eastAsia"/>
          <w:kern w:val="24"/>
          <w:sz w:val="20"/>
          <w:szCs w:val="20"/>
          <w:lang w:eastAsia="zh-CN"/>
        </w:rPr>
        <w:t>-</w:t>
      </w:r>
      <w:r w:rsidRPr="00717ABF">
        <w:rPr>
          <w:rFonts w:hint="eastAsia"/>
          <w:kern w:val="24"/>
          <w:sz w:val="20"/>
          <w:szCs w:val="20"/>
        </w:rPr>
        <w:t>RS</w:t>
      </w:r>
      <w:r w:rsidR="00702BF1">
        <w:rPr>
          <w:rFonts w:hint="eastAsia"/>
          <w:kern w:val="24"/>
          <w:sz w:val="20"/>
          <w:szCs w:val="20"/>
          <w:lang w:eastAsia="zh-CN"/>
        </w:rPr>
        <w:t xml:space="preserve"> </w:t>
      </w:r>
      <w:r w:rsidRPr="00717ABF">
        <w:rPr>
          <w:kern w:val="24"/>
          <w:sz w:val="20"/>
          <w:szCs w:val="20"/>
        </w:rPr>
        <w:t>based L3 measurements</w:t>
      </w:r>
    </w:p>
    <w:p w14:paraId="5D22BD95" w14:textId="799576D3" w:rsidR="00D8388A" w:rsidRPr="00717ABF" w:rsidRDefault="00D8388A" w:rsidP="00D8388A">
      <w:pPr>
        <w:pStyle w:val="af5"/>
        <w:numPr>
          <w:ilvl w:val="1"/>
          <w:numId w:val="9"/>
        </w:numPr>
        <w:spacing w:after="120"/>
        <w:contextualSpacing w:val="0"/>
        <w:rPr>
          <w:kern w:val="24"/>
          <w:sz w:val="20"/>
          <w:szCs w:val="20"/>
        </w:rPr>
      </w:pPr>
      <w:r w:rsidRPr="00717ABF">
        <w:rPr>
          <w:kern w:val="24"/>
          <w:sz w:val="20"/>
          <w:szCs w:val="20"/>
        </w:rPr>
        <w:t>Measurement requirement</w:t>
      </w:r>
      <w:r w:rsidR="0054416B">
        <w:rPr>
          <w:rFonts w:hint="eastAsia"/>
          <w:kern w:val="24"/>
          <w:sz w:val="20"/>
          <w:szCs w:val="20"/>
          <w:lang w:eastAsia="zh-CN"/>
        </w:rPr>
        <w:t>s</w:t>
      </w:r>
      <w:r w:rsidRPr="00717ABF">
        <w:rPr>
          <w:kern w:val="24"/>
          <w:sz w:val="20"/>
          <w:szCs w:val="20"/>
        </w:rPr>
        <w:t xml:space="preserve"> for </w:t>
      </w:r>
      <w:r>
        <w:rPr>
          <w:rFonts w:hint="eastAsia"/>
          <w:kern w:val="24"/>
          <w:sz w:val="20"/>
          <w:szCs w:val="20"/>
          <w:lang w:eastAsia="zh-CN"/>
        </w:rPr>
        <w:t>new practical cases</w:t>
      </w:r>
      <w:r w:rsidRPr="00717ABF">
        <w:rPr>
          <w:kern w:val="24"/>
          <w:sz w:val="20"/>
          <w:szCs w:val="20"/>
        </w:rPr>
        <w:t xml:space="preserve"> [RAN4]</w:t>
      </w:r>
    </w:p>
    <w:p w14:paraId="2ED4A036" w14:textId="012764D4" w:rsidR="00471B53" w:rsidRDefault="00471B53" w:rsidP="00471B53">
      <w:pPr>
        <w:pStyle w:val="af5"/>
        <w:numPr>
          <w:ilvl w:val="2"/>
          <w:numId w:val="9"/>
        </w:numPr>
        <w:spacing w:after="120"/>
        <w:contextualSpacing w:val="0"/>
        <w:rPr>
          <w:kern w:val="24"/>
          <w:sz w:val="20"/>
          <w:szCs w:val="20"/>
        </w:rPr>
      </w:pPr>
      <w:r>
        <w:rPr>
          <w:rFonts w:hint="eastAsia"/>
          <w:kern w:val="24"/>
          <w:sz w:val="20"/>
          <w:szCs w:val="20"/>
          <w:lang w:eastAsia="zh-CN"/>
        </w:rPr>
        <w:t xml:space="preserve">RRM requirements for CSI-RS based </w:t>
      </w:r>
      <w:r w:rsidRPr="00471B53">
        <w:rPr>
          <w:kern w:val="24"/>
          <w:sz w:val="20"/>
          <w:szCs w:val="20"/>
        </w:rPr>
        <w:t xml:space="preserve">intra-frequency measurement with gap </w:t>
      </w:r>
    </w:p>
    <w:p w14:paraId="0D8CF030" w14:textId="70D8BCBB" w:rsidR="00CE7068" w:rsidRPr="002E4CC5" w:rsidRDefault="00506189" w:rsidP="00CE7068">
      <w:pPr>
        <w:pStyle w:val="af5"/>
        <w:numPr>
          <w:ilvl w:val="2"/>
          <w:numId w:val="9"/>
        </w:numPr>
        <w:spacing w:after="120"/>
        <w:contextualSpacing w:val="0"/>
        <w:rPr>
          <w:kern w:val="24"/>
          <w:sz w:val="20"/>
          <w:szCs w:val="20"/>
        </w:rPr>
      </w:pPr>
      <w:r>
        <w:rPr>
          <w:rFonts w:hint="eastAsia"/>
          <w:kern w:val="24"/>
          <w:sz w:val="20"/>
          <w:szCs w:val="20"/>
          <w:lang w:eastAsia="zh-CN"/>
        </w:rPr>
        <w:t>RRM requirements for CSI-RS based</w:t>
      </w:r>
      <w:r w:rsidRPr="00471B53">
        <w:rPr>
          <w:kern w:val="24"/>
          <w:sz w:val="20"/>
          <w:szCs w:val="20"/>
        </w:rPr>
        <w:t xml:space="preserve"> </w:t>
      </w:r>
      <w:r w:rsidR="00471B53" w:rsidRPr="00471B53">
        <w:rPr>
          <w:kern w:val="24"/>
          <w:sz w:val="20"/>
          <w:szCs w:val="20"/>
        </w:rPr>
        <w:t>inter-frequency measurement without gap</w:t>
      </w:r>
    </w:p>
    <w:p w14:paraId="24C46580" w14:textId="66185D5C" w:rsidR="00CE7068" w:rsidRPr="002E4CC5" w:rsidRDefault="002E4CC5" w:rsidP="00DE04AD">
      <w:pPr>
        <w:pStyle w:val="af6"/>
        <w:numPr>
          <w:ilvl w:val="0"/>
          <w:numId w:val="28"/>
        </w:numPr>
        <w:spacing w:before="0" w:beforeAutospacing="0" w:afterLines="50" w:after="120" w:afterAutospacing="0"/>
        <w:ind w:left="714" w:hanging="357"/>
        <w:rPr>
          <w:bCs/>
          <w:kern w:val="24"/>
          <w:sz w:val="20"/>
          <w:szCs w:val="20"/>
          <w:lang w:val="en-GB"/>
        </w:rPr>
      </w:pPr>
      <w:r w:rsidRPr="002E4CC5">
        <w:rPr>
          <w:bCs/>
          <w:kern w:val="24"/>
          <w:sz w:val="20"/>
          <w:szCs w:val="20"/>
          <w:lang w:val="en-GB"/>
        </w:rPr>
        <w:t>RRM requirements for FR1+FR1 NR-DC</w:t>
      </w:r>
      <w:r>
        <w:rPr>
          <w:rFonts w:hint="eastAsia"/>
          <w:bCs/>
          <w:kern w:val="24"/>
          <w:sz w:val="20"/>
          <w:szCs w:val="20"/>
          <w:lang w:val="en-GB" w:eastAsia="zh-CN"/>
        </w:rPr>
        <w:t xml:space="preserve"> </w:t>
      </w:r>
      <w:r w:rsidR="00CE7068" w:rsidRPr="002E4CC5">
        <w:rPr>
          <w:bCs/>
          <w:kern w:val="24"/>
          <w:sz w:val="20"/>
          <w:szCs w:val="20"/>
          <w:lang w:val="en-GB"/>
        </w:rPr>
        <w:t>[RAN4]</w:t>
      </w:r>
    </w:p>
    <w:p w14:paraId="1D76930E" w14:textId="77777777" w:rsidR="00CE7068" w:rsidRDefault="00CE7068" w:rsidP="00CE7068">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lang w:eastAsia="zh-CN"/>
        </w:rPr>
        <w:t>for</w:t>
      </w:r>
      <w:r>
        <w:rPr>
          <w:kern w:val="24"/>
          <w:sz w:val="20"/>
          <w:szCs w:val="20"/>
        </w:rPr>
        <w:t xml:space="preserve"> FR1+FR1 NR-DC</w:t>
      </w:r>
    </w:p>
    <w:p w14:paraId="68F4325C" w14:textId="77777777" w:rsidR="00CE7068" w:rsidRDefault="00CE7068" w:rsidP="00CE7068">
      <w:pPr>
        <w:pStyle w:val="af5"/>
        <w:numPr>
          <w:ilvl w:val="2"/>
          <w:numId w:val="9"/>
        </w:numPr>
        <w:spacing w:after="120"/>
        <w:contextualSpacing w:val="0"/>
        <w:rPr>
          <w:kern w:val="24"/>
          <w:sz w:val="20"/>
          <w:szCs w:val="20"/>
        </w:rPr>
      </w:pPr>
      <w:r>
        <w:rPr>
          <w:rFonts w:hint="eastAsia"/>
          <w:kern w:val="24"/>
          <w:sz w:val="20"/>
          <w:szCs w:val="20"/>
          <w:lang w:eastAsia="zh-CN"/>
        </w:rPr>
        <w:t xml:space="preserve">Specify </w:t>
      </w:r>
      <w:proofErr w:type="spellStart"/>
      <w:r w:rsidRPr="00D647A2">
        <w:rPr>
          <w:kern w:val="24"/>
          <w:sz w:val="20"/>
          <w:szCs w:val="20"/>
        </w:rPr>
        <w:t>PSCell</w:t>
      </w:r>
      <w:proofErr w:type="spellEnd"/>
      <w:r w:rsidRPr="00D647A2">
        <w:rPr>
          <w:kern w:val="24"/>
          <w:sz w:val="20"/>
          <w:szCs w:val="20"/>
        </w:rPr>
        <w:t xml:space="preserve"> addition delay requirements</w:t>
      </w:r>
    </w:p>
    <w:p w14:paraId="7B3CEF0D" w14:textId="77777777" w:rsidR="00CE7068" w:rsidRPr="0070059D" w:rsidRDefault="00CE7068" w:rsidP="00CE7068">
      <w:pPr>
        <w:numPr>
          <w:ilvl w:val="2"/>
          <w:numId w:val="9"/>
        </w:numPr>
        <w:spacing w:after="120"/>
        <w:rPr>
          <w:iCs/>
          <w:lang w:val="en-US"/>
        </w:rPr>
      </w:pPr>
      <w:r>
        <w:rPr>
          <w:rFonts w:hint="eastAsia"/>
          <w:kern w:val="24"/>
          <w:lang w:eastAsia="zh-CN"/>
        </w:rPr>
        <w:t xml:space="preserve">Specify </w:t>
      </w:r>
      <w:proofErr w:type="spellStart"/>
      <w:r w:rsidRPr="00626F18">
        <w:rPr>
          <w:iCs/>
          <w:lang w:val="en-US"/>
        </w:rPr>
        <w:t>PSCell</w:t>
      </w:r>
      <w:proofErr w:type="spellEnd"/>
      <w:r w:rsidRPr="00626F18">
        <w:rPr>
          <w:iCs/>
          <w:lang w:val="en-US"/>
        </w:rPr>
        <w:t xml:space="preserve"> change and conditional </w:t>
      </w:r>
      <w:proofErr w:type="spellStart"/>
      <w:r w:rsidRPr="00626F18">
        <w:rPr>
          <w:iCs/>
          <w:lang w:val="en-US"/>
        </w:rPr>
        <w:t>PSCell</w:t>
      </w:r>
      <w:proofErr w:type="spellEnd"/>
      <w:r w:rsidRPr="00626F18">
        <w:rPr>
          <w:iCs/>
          <w:lang w:val="en-US"/>
        </w:rPr>
        <w:t xml:space="preserve"> change</w:t>
      </w:r>
    </w:p>
    <w:p w14:paraId="6BABBAAF" w14:textId="77777777" w:rsidR="00CE7068" w:rsidRPr="00626F18" w:rsidRDefault="00CE7068" w:rsidP="00CE7068">
      <w:pPr>
        <w:numPr>
          <w:ilvl w:val="2"/>
          <w:numId w:val="9"/>
        </w:numPr>
        <w:spacing w:after="120"/>
        <w:rPr>
          <w:iCs/>
          <w:lang w:val="en-US"/>
        </w:rPr>
      </w:pPr>
      <w:r>
        <w:rPr>
          <w:rFonts w:hint="eastAsia"/>
          <w:kern w:val="24"/>
          <w:lang w:eastAsia="zh-CN"/>
        </w:rPr>
        <w:t xml:space="preserve">Specify </w:t>
      </w:r>
      <w:r>
        <w:rPr>
          <w:rFonts w:hint="eastAsia"/>
          <w:iCs/>
          <w:lang w:val="en-US" w:eastAsia="zh-CN"/>
        </w:rPr>
        <w:t>g</w:t>
      </w:r>
      <w:r>
        <w:rPr>
          <w:iCs/>
          <w:lang w:val="en-US"/>
        </w:rPr>
        <w:t xml:space="preserve">eneral RRM </w:t>
      </w:r>
      <w:r w:rsidRPr="00626F18">
        <w:rPr>
          <w:iCs/>
          <w:lang w:val="en-US"/>
        </w:rPr>
        <w:t>requirement</w:t>
      </w:r>
      <w:r>
        <w:rPr>
          <w:iCs/>
          <w:lang w:val="en-US"/>
        </w:rPr>
        <w:t xml:space="preserve"> applicability: n</w:t>
      </w:r>
      <w:r w:rsidRPr="00626F18">
        <w:rPr>
          <w:iCs/>
          <w:lang w:val="en-US"/>
        </w:rPr>
        <w:t>umber of serving carriers</w:t>
      </w:r>
      <w:r>
        <w:rPr>
          <w:iCs/>
          <w:lang w:val="en-US"/>
        </w:rPr>
        <w:t xml:space="preserve"> configured under NR-DC</w:t>
      </w:r>
    </w:p>
    <w:p w14:paraId="3625BA3F" w14:textId="77777777" w:rsidR="00CE7068" w:rsidRPr="00626F18" w:rsidRDefault="00CE7068" w:rsidP="00CE7068">
      <w:pPr>
        <w:numPr>
          <w:ilvl w:val="2"/>
          <w:numId w:val="9"/>
        </w:numPr>
        <w:spacing w:after="120"/>
        <w:rPr>
          <w:iCs/>
          <w:lang w:val="en-US"/>
        </w:rPr>
      </w:pPr>
      <w:r>
        <w:rPr>
          <w:iCs/>
          <w:lang w:val="en-US"/>
        </w:rPr>
        <w:t>Specify s</w:t>
      </w:r>
      <w:r w:rsidRPr="00626F18">
        <w:rPr>
          <w:iCs/>
          <w:lang w:val="en-US"/>
        </w:rPr>
        <w:t>cheduling availability of UE during RLM and BFD</w:t>
      </w:r>
    </w:p>
    <w:p w14:paraId="6066C14D" w14:textId="77777777" w:rsidR="00CE7068" w:rsidRDefault="00CE7068" w:rsidP="00CE7068">
      <w:pPr>
        <w:numPr>
          <w:ilvl w:val="2"/>
          <w:numId w:val="9"/>
        </w:numPr>
        <w:spacing w:after="120"/>
        <w:rPr>
          <w:iCs/>
          <w:lang w:val="en-US"/>
        </w:rPr>
      </w:pPr>
      <w:r>
        <w:rPr>
          <w:iCs/>
          <w:lang w:val="en-US"/>
        </w:rPr>
        <w:t xml:space="preserve">Specify or update </w:t>
      </w:r>
      <w:r w:rsidRPr="00626F18">
        <w:rPr>
          <w:iCs/>
          <w:lang w:val="en-US"/>
        </w:rPr>
        <w:t>CSSF for NR-DC</w:t>
      </w:r>
    </w:p>
    <w:p w14:paraId="02D43106" w14:textId="77777777" w:rsidR="00CE7068" w:rsidRPr="006953EF" w:rsidRDefault="00CE7068" w:rsidP="00CE7068">
      <w:pPr>
        <w:pStyle w:val="af6"/>
        <w:numPr>
          <w:ilvl w:val="0"/>
          <w:numId w:val="28"/>
        </w:numPr>
        <w:spacing w:before="0" w:beforeAutospacing="0" w:after="120" w:afterAutospacing="0"/>
        <w:rPr>
          <w:bCs/>
          <w:kern w:val="24"/>
          <w:sz w:val="20"/>
          <w:szCs w:val="20"/>
          <w:lang w:val="en-GB"/>
        </w:rPr>
      </w:pPr>
      <w:r w:rsidRPr="006953EF">
        <w:rPr>
          <w:bCs/>
          <w:kern w:val="24"/>
          <w:sz w:val="20"/>
          <w:szCs w:val="20"/>
          <w:lang w:val="en-GB"/>
        </w:rPr>
        <w:t xml:space="preserve">HO with </w:t>
      </w:r>
      <w:proofErr w:type="spellStart"/>
      <w:r w:rsidRPr="006953EF">
        <w:rPr>
          <w:bCs/>
          <w:kern w:val="24"/>
          <w:sz w:val="20"/>
          <w:szCs w:val="20"/>
          <w:lang w:val="en-GB"/>
        </w:rPr>
        <w:t>PSCell</w:t>
      </w:r>
      <w:proofErr w:type="spellEnd"/>
      <w:r w:rsidRPr="006953EF">
        <w:rPr>
          <w:rFonts w:hint="eastAsia"/>
          <w:bCs/>
          <w:kern w:val="24"/>
          <w:sz w:val="20"/>
          <w:szCs w:val="20"/>
          <w:lang w:val="en-GB"/>
        </w:rPr>
        <w:t xml:space="preserve"> requirements for new scenarios</w:t>
      </w:r>
      <w:r>
        <w:rPr>
          <w:bCs/>
          <w:kern w:val="24"/>
          <w:sz w:val="20"/>
          <w:szCs w:val="20"/>
          <w:lang w:val="en-GB"/>
        </w:rPr>
        <w:t xml:space="preserve"> [RAN4]</w:t>
      </w:r>
    </w:p>
    <w:p w14:paraId="21696F80" w14:textId="77777777" w:rsidR="00CE7068" w:rsidRPr="006953EF" w:rsidRDefault="00CE7068" w:rsidP="00CE7068">
      <w:pPr>
        <w:pStyle w:val="af5"/>
        <w:numPr>
          <w:ilvl w:val="1"/>
          <w:numId w:val="9"/>
        </w:numPr>
        <w:spacing w:after="120"/>
        <w:contextualSpacing w:val="0"/>
        <w:rPr>
          <w:kern w:val="24"/>
          <w:sz w:val="20"/>
          <w:szCs w:val="20"/>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64E73D71" w14:textId="77777777" w:rsidR="00CE7068" w:rsidRPr="001628D2" w:rsidRDefault="00CE7068" w:rsidP="00CE7068">
      <w:pPr>
        <w:numPr>
          <w:ilvl w:val="2"/>
          <w:numId w:val="9"/>
        </w:numPr>
        <w:spacing w:after="120"/>
        <w:rPr>
          <w:iCs/>
          <w:lang w:val="en-US"/>
        </w:rPr>
      </w:pPr>
      <w:r w:rsidRPr="001628D2">
        <w:rPr>
          <w:iCs/>
          <w:lang w:val="en-US"/>
        </w:rPr>
        <w:t>from NR SA to NE-DC</w:t>
      </w:r>
    </w:p>
    <w:p w14:paraId="162D14E2" w14:textId="77777777" w:rsidR="00CE7068" w:rsidRPr="001628D2" w:rsidRDefault="00CE7068" w:rsidP="00CE7068">
      <w:pPr>
        <w:numPr>
          <w:ilvl w:val="2"/>
          <w:numId w:val="9"/>
        </w:numPr>
        <w:spacing w:after="120"/>
        <w:rPr>
          <w:iCs/>
          <w:lang w:val="en-US"/>
        </w:rPr>
      </w:pPr>
      <w:r w:rsidRPr="001628D2">
        <w:rPr>
          <w:iCs/>
          <w:lang w:val="en-US"/>
        </w:rPr>
        <w:t>from NR SA to NR-DC</w:t>
      </w:r>
    </w:p>
    <w:p w14:paraId="5A86ED1A" w14:textId="77777777" w:rsidR="00CE7068" w:rsidRPr="001628D2" w:rsidRDefault="00CE7068" w:rsidP="00CE7068">
      <w:pPr>
        <w:numPr>
          <w:ilvl w:val="2"/>
          <w:numId w:val="9"/>
        </w:numPr>
        <w:spacing w:after="120"/>
        <w:rPr>
          <w:iCs/>
          <w:lang w:val="en-US"/>
        </w:rPr>
      </w:pPr>
      <w:r w:rsidRPr="001628D2">
        <w:rPr>
          <w:iCs/>
          <w:lang w:val="en-US"/>
        </w:rPr>
        <w:t>from LTE SA to EN-DC</w:t>
      </w:r>
    </w:p>
    <w:p w14:paraId="0542F7D5" w14:textId="77777777" w:rsidR="00CE7068" w:rsidRPr="0008200E" w:rsidRDefault="00CE7068" w:rsidP="00CE7068">
      <w:pPr>
        <w:pStyle w:val="af5"/>
        <w:numPr>
          <w:ilvl w:val="1"/>
          <w:numId w:val="9"/>
        </w:numPr>
        <w:spacing w:after="120"/>
        <w:contextualSpacing w:val="0"/>
        <w:rPr>
          <w:kern w:val="24"/>
          <w:sz w:val="20"/>
          <w:szCs w:val="20"/>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752A63BE" w14:textId="77777777" w:rsidR="00CE7068" w:rsidRPr="0008200E" w:rsidRDefault="00CE7068" w:rsidP="00CE7068">
      <w:pPr>
        <w:numPr>
          <w:ilvl w:val="2"/>
          <w:numId w:val="9"/>
        </w:numPr>
        <w:spacing w:after="120"/>
        <w:rPr>
          <w:iCs/>
          <w:lang w:val="en-US"/>
        </w:rPr>
      </w:pPr>
      <w:r w:rsidRPr="0008200E">
        <w:rPr>
          <w:iCs/>
          <w:lang w:val="en-US"/>
        </w:rPr>
        <w:t xml:space="preserve">Existing requirements for HO and </w:t>
      </w:r>
      <w:proofErr w:type="spellStart"/>
      <w:r w:rsidRPr="0008200E">
        <w:rPr>
          <w:iCs/>
          <w:lang w:val="en-US"/>
        </w:rPr>
        <w:t>PSCell</w:t>
      </w:r>
      <w:proofErr w:type="spellEnd"/>
      <w:r w:rsidRPr="0008200E">
        <w:rPr>
          <w:iCs/>
          <w:lang w:val="en-US"/>
        </w:rPr>
        <w:t xml:space="preserve"> addition as baseline</w:t>
      </w:r>
    </w:p>
    <w:p w14:paraId="76416728" w14:textId="77777777" w:rsidR="00CE7068" w:rsidRPr="0008200E" w:rsidRDefault="00CE7068" w:rsidP="00CE7068">
      <w:pPr>
        <w:numPr>
          <w:ilvl w:val="2"/>
          <w:numId w:val="9"/>
        </w:numPr>
        <w:spacing w:after="120"/>
        <w:rPr>
          <w:iCs/>
          <w:lang w:val="en-US"/>
        </w:rPr>
      </w:pPr>
      <w:r w:rsidRPr="0008200E">
        <w:rPr>
          <w:iCs/>
          <w:lang w:val="en-US"/>
        </w:rPr>
        <w:t xml:space="preserve">Timeline and interaction between HO and </w:t>
      </w:r>
      <w:proofErr w:type="spellStart"/>
      <w:r w:rsidRPr="0008200E">
        <w:rPr>
          <w:iCs/>
          <w:lang w:val="en-US"/>
        </w:rPr>
        <w:t>PSCell</w:t>
      </w:r>
      <w:proofErr w:type="spellEnd"/>
      <w:r w:rsidRPr="0008200E">
        <w:rPr>
          <w:iCs/>
          <w:lang w:val="en-US"/>
        </w:rPr>
        <w:t xml:space="preserve"> addition</w:t>
      </w:r>
    </w:p>
    <w:p w14:paraId="461F6264" w14:textId="77777777" w:rsidR="00CE7068" w:rsidRDefault="00CE7068" w:rsidP="00CE7068">
      <w:pPr>
        <w:pStyle w:val="af5"/>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12E63678" w14:textId="0885BBB9" w:rsidR="00CE7068" w:rsidRPr="00CE7068" w:rsidRDefault="00CE7068" w:rsidP="00CE7068">
      <w:pPr>
        <w:pStyle w:val="af5"/>
        <w:numPr>
          <w:ilvl w:val="1"/>
          <w:numId w:val="9"/>
        </w:numPr>
        <w:spacing w:after="120"/>
        <w:contextualSpacing w:val="0"/>
        <w:rPr>
          <w:kern w:val="24"/>
          <w:sz w:val="20"/>
          <w:szCs w:val="20"/>
        </w:rPr>
      </w:pPr>
      <w:r>
        <w:rPr>
          <w:rFonts w:hint="eastAsia"/>
          <w:kern w:val="24"/>
          <w:sz w:val="20"/>
          <w:szCs w:val="20"/>
          <w:lang w:eastAsia="zh-CN"/>
        </w:rPr>
        <w:t>T</w:t>
      </w:r>
      <w:r>
        <w:rPr>
          <w:rFonts w:hint="eastAsia"/>
          <w:kern w:val="24"/>
          <w:sz w:val="20"/>
          <w:szCs w:val="20"/>
        </w:rPr>
        <w:t>he requirements defined in R17 can be a starting point</w:t>
      </w:r>
    </w:p>
    <w:p w14:paraId="57EC7B01" w14:textId="16C4A36B" w:rsidR="00B03176" w:rsidRDefault="00B03176" w:rsidP="00B03176">
      <w:pPr>
        <w:pStyle w:val="af6"/>
        <w:numPr>
          <w:ilvl w:val="0"/>
          <w:numId w:val="28"/>
        </w:numPr>
        <w:spacing w:before="0" w:beforeAutospacing="0" w:after="120" w:afterAutospacing="0"/>
        <w:rPr>
          <w:bCs/>
          <w:kern w:val="24"/>
          <w:sz w:val="20"/>
          <w:szCs w:val="20"/>
          <w:lang w:val="en-GB"/>
        </w:rPr>
      </w:pPr>
      <w:r w:rsidRPr="00B43EE4">
        <w:rPr>
          <w:bCs/>
          <w:kern w:val="24"/>
          <w:sz w:val="20"/>
          <w:szCs w:val="20"/>
          <w:lang w:val="en-GB"/>
        </w:rPr>
        <w:t>TCI switching enhancement</w:t>
      </w:r>
      <w:r w:rsidR="00FD24FF">
        <w:rPr>
          <w:rFonts w:hint="eastAsia"/>
          <w:bCs/>
          <w:kern w:val="24"/>
          <w:sz w:val="20"/>
          <w:szCs w:val="20"/>
          <w:lang w:val="en-GB" w:eastAsia="zh-CN"/>
        </w:rPr>
        <w:t xml:space="preserve"> </w:t>
      </w:r>
      <w:r>
        <w:rPr>
          <w:rFonts w:hint="eastAsia"/>
          <w:bCs/>
          <w:kern w:val="24"/>
          <w:sz w:val="20"/>
          <w:szCs w:val="20"/>
          <w:lang w:val="en-GB"/>
        </w:rPr>
        <w:t>[</w:t>
      </w:r>
      <w:r w:rsidRPr="00DB0B28">
        <w:rPr>
          <w:bCs/>
          <w:kern w:val="24"/>
          <w:sz w:val="20"/>
          <w:szCs w:val="20"/>
          <w:lang w:val="en-GB"/>
        </w:rPr>
        <w:t>RAN4, RAN2</w:t>
      </w:r>
      <w:r>
        <w:rPr>
          <w:rFonts w:hint="eastAsia"/>
          <w:bCs/>
          <w:kern w:val="24"/>
          <w:sz w:val="20"/>
          <w:szCs w:val="20"/>
          <w:lang w:val="en-GB"/>
        </w:rPr>
        <w:t>]</w:t>
      </w:r>
    </w:p>
    <w:p w14:paraId="2637BC2B" w14:textId="77777777" w:rsidR="00B03176" w:rsidRPr="00DB0B28" w:rsidRDefault="00B03176" w:rsidP="00B03176">
      <w:pPr>
        <w:pStyle w:val="af5"/>
        <w:numPr>
          <w:ilvl w:val="1"/>
          <w:numId w:val="9"/>
        </w:numPr>
        <w:spacing w:after="120"/>
        <w:contextualSpacing w:val="0"/>
        <w:rPr>
          <w:kern w:val="24"/>
          <w:sz w:val="20"/>
          <w:szCs w:val="20"/>
        </w:rPr>
      </w:pPr>
      <w:r w:rsidRPr="00DB0B28">
        <w:rPr>
          <w:kern w:val="24"/>
          <w:sz w:val="20"/>
          <w:szCs w:val="20"/>
        </w:rPr>
        <w:lastRenderedPageBreak/>
        <w:t>Work on the feasibility of enhancement to maintain the UE reception and transmission during the period (or part of period) of MAC CE</w:t>
      </w:r>
      <w:r w:rsidRPr="00DB0B28">
        <w:rPr>
          <w:rFonts w:hint="eastAsia"/>
          <w:kern w:val="24"/>
          <w:sz w:val="20"/>
          <w:szCs w:val="20"/>
        </w:rPr>
        <w:t xml:space="preserve"> </w:t>
      </w:r>
      <w:r w:rsidRPr="00DB0B28">
        <w:rPr>
          <w:kern w:val="24"/>
          <w:sz w:val="20"/>
          <w:szCs w:val="20"/>
        </w:rPr>
        <w:t>based TCI switching</w:t>
      </w:r>
    </w:p>
    <w:p w14:paraId="135C239C" w14:textId="532A745E" w:rsidR="00B03176" w:rsidRDefault="00B03176" w:rsidP="00B03176">
      <w:pPr>
        <w:pStyle w:val="af5"/>
        <w:numPr>
          <w:ilvl w:val="1"/>
          <w:numId w:val="9"/>
        </w:numPr>
        <w:spacing w:after="120"/>
        <w:contextualSpacing w:val="0"/>
        <w:rPr>
          <w:kern w:val="24"/>
          <w:sz w:val="20"/>
          <w:szCs w:val="20"/>
        </w:rPr>
      </w:pPr>
      <w:r w:rsidRPr="00DB0B28">
        <w:rPr>
          <w:kern w:val="24"/>
          <w:sz w:val="20"/>
          <w:szCs w:val="20"/>
        </w:rPr>
        <w:t>Work on the feasibility of enhancement to maintain the UE reception and transmission during the period (or part of period) of RRC based</w:t>
      </w:r>
      <w:r w:rsidRPr="00DB0B28">
        <w:rPr>
          <w:rFonts w:hint="eastAsia"/>
          <w:kern w:val="24"/>
          <w:sz w:val="20"/>
          <w:szCs w:val="20"/>
        </w:rPr>
        <w:t xml:space="preserve"> </w:t>
      </w:r>
      <w:r w:rsidRPr="00DB0B28">
        <w:rPr>
          <w:kern w:val="24"/>
          <w:sz w:val="20"/>
          <w:szCs w:val="20"/>
        </w:rPr>
        <w:t>TCI switching</w:t>
      </w:r>
    </w:p>
    <w:p w14:paraId="2A5C9CE3" w14:textId="10BDFB25" w:rsidR="00531FA3" w:rsidRPr="00531FA3" w:rsidRDefault="00531FA3" w:rsidP="00531FA3">
      <w:pPr>
        <w:pStyle w:val="af6"/>
        <w:numPr>
          <w:ilvl w:val="0"/>
          <w:numId w:val="28"/>
        </w:numPr>
        <w:spacing w:before="0" w:beforeAutospacing="0" w:after="120" w:afterAutospacing="0"/>
        <w:rPr>
          <w:bCs/>
          <w:kern w:val="24"/>
          <w:sz w:val="20"/>
          <w:szCs w:val="20"/>
          <w:lang w:val="en-GB"/>
        </w:rPr>
      </w:pPr>
      <w:r w:rsidRPr="00531FA3">
        <w:rPr>
          <w:rFonts w:hint="eastAsia"/>
          <w:bCs/>
          <w:kern w:val="24"/>
          <w:sz w:val="20"/>
          <w:szCs w:val="20"/>
          <w:lang w:val="en-GB"/>
        </w:rPr>
        <w:t>RLM enhancement requirement</w:t>
      </w:r>
      <w:r w:rsidR="00FD24FF">
        <w:rPr>
          <w:rFonts w:hint="eastAsia"/>
          <w:bCs/>
          <w:kern w:val="24"/>
          <w:sz w:val="20"/>
          <w:szCs w:val="20"/>
          <w:lang w:val="en-GB" w:eastAsia="zh-CN"/>
        </w:rPr>
        <w:t xml:space="preserve"> </w:t>
      </w:r>
      <w:r>
        <w:rPr>
          <w:bCs/>
          <w:kern w:val="24"/>
          <w:sz w:val="20"/>
          <w:szCs w:val="20"/>
          <w:lang w:val="en-GB"/>
        </w:rPr>
        <w:t>[RAN4]</w:t>
      </w:r>
    </w:p>
    <w:p w14:paraId="10711121" w14:textId="26CBB507" w:rsidR="00531FA3" w:rsidRPr="00531FA3" w:rsidRDefault="00531FA3" w:rsidP="00531FA3">
      <w:pPr>
        <w:pStyle w:val="af5"/>
        <w:numPr>
          <w:ilvl w:val="1"/>
          <w:numId w:val="9"/>
        </w:numPr>
        <w:spacing w:after="120"/>
        <w:contextualSpacing w:val="0"/>
        <w:rPr>
          <w:kern w:val="24"/>
        </w:rPr>
      </w:pPr>
      <w:r w:rsidRPr="00531FA3">
        <w:rPr>
          <w:rFonts w:hint="eastAsia"/>
          <w:kern w:val="24"/>
          <w:sz w:val="20"/>
          <w:szCs w:val="20"/>
        </w:rPr>
        <w:t xml:space="preserve">Specify the second IS/OOS BLER pair for </w:t>
      </w:r>
      <w:proofErr w:type="spellStart"/>
      <w:r w:rsidRPr="00531FA3">
        <w:rPr>
          <w:rFonts w:hint="eastAsia"/>
          <w:kern w:val="24"/>
          <w:sz w:val="20"/>
          <w:szCs w:val="20"/>
        </w:rPr>
        <w:t>VoNR</w:t>
      </w:r>
      <w:proofErr w:type="spellEnd"/>
      <w:r w:rsidRPr="00531FA3">
        <w:rPr>
          <w:rFonts w:hint="eastAsia"/>
          <w:kern w:val="24"/>
          <w:sz w:val="20"/>
          <w:szCs w:val="20"/>
        </w:rPr>
        <w:t xml:space="preserve"> service;</w:t>
      </w:r>
    </w:p>
    <w:p w14:paraId="09002317" w14:textId="1AE2843C" w:rsidR="00A65929" w:rsidRPr="00B946B7" w:rsidRDefault="00B946B7" w:rsidP="00B946B7">
      <w:pPr>
        <w:spacing w:after="120"/>
        <w:rPr>
          <w:kern w:val="24"/>
          <w:lang w:eastAsia="zh-CN"/>
        </w:rPr>
      </w:pPr>
      <w:r>
        <w:rPr>
          <w:kern w:val="24"/>
          <w:lang w:eastAsia="zh-CN"/>
        </w:rPr>
        <w:t>P</w:t>
      </w:r>
      <w:r>
        <w:rPr>
          <w:rFonts w:hint="eastAsia"/>
          <w:kern w:val="24"/>
          <w:lang w:eastAsia="zh-CN"/>
        </w:rPr>
        <w:t>art 2:</w:t>
      </w:r>
      <w:r w:rsidRPr="00B946B7">
        <w:rPr>
          <w:kern w:val="24"/>
          <w:lang w:eastAsia="zh-CN"/>
        </w:rPr>
        <w:t xml:space="preserve"> Measurement gap related enhancement</w:t>
      </w:r>
    </w:p>
    <w:p w14:paraId="1342DE34" w14:textId="1AA2D9D0" w:rsidR="0045732E" w:rsidRDefault="002814B2" w:rsidP="00C902D1">
      <w:pPr>
        <w:pStyle w:val="af6"/>
        <w:numPr>
          <w:ilvl w:val="0"/>
          <w:numId w:val="34"/>
        </w:numPr>
        <w:spacing w:before="0" w:beforeAutospacing="0" w:after="120" w:afterAutospacing="0"/>
        <w:rPr>
          <w:bCs/>
          <w:kern w:val="24"/>
          <w:sz w:val="20"/>
          <w:szCs w:val="20"/>
          <w:lang w:val="en-GB"/>
        </w:rPr>
      </w:pPr>
      <w:r w:rsidRPr="002814B2">
        <w:rPr>
          <w:bCs/>
          <w:kern w:val="24"/>
          <w:sz w:val="20"/>
          <w:szCs w:val="20"/>
          <w:lang w:val="en-GB"/>
        </w:rPr>
        <w:t>RRM enhancement for gap-less measurement</w:t>
      </w:r>
      <w:r w:rsidRPr="002814B2">
        <w:rPr>
          <w:rFonts w:hint="eastAsia"/>
          <w:bCs/>
          <w:kern w:val="24"/>
          <w:sz w:val="20"/>
          <w:szCs w:val="20"/>
          <w:lang w:val="en-GB"/>
        </w:rPr>
        <w:t xml:space="preserve"> </w:t>
      </w:r>
      <w:r w:rsidR="004529BB">
        <w:rPr>
          <w:rFonts w:hint="eastAsia"/>
          <w:bCs/>
          <w:kern w:val="24"/>
          <w:sz w:val="20"/>
          <w:szCs w:val="20"/>
          <w:lang w:val="en-GB" w:eastAsia="zh-CN"/>
        </w:rPr>
        <w:t>[RAN4]</w:t>
      </w:r>
    </w:p>
    <w:p w14:paraId="7C52A628" w14:textId="033A682D" w:rsidR="0073305F" w:rsidRPr="0073305F" w:rsidRDefault="0073305F" w:rsidP="0073305F">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inter-RAT measurement without gap</w:t>
      </w:r>
    </w:p>
    <w:p w14:paraId="5AC0FA3E" w14:textId="4C9F7D98" w:rsidR="0045732E" w:rsidRPr="0045732E" w:rsidRDefault="0045732E" w:rsidP="0073305F">
      <w:pPr>
        <w:pStyle w:val="af5"/>
        <w:numPr>
          <w:ilvl w:val="2"/>
          <w:numId w:val="9"/>
        </w:numPr>
        <w:spacing w:after="120"/>
        <w:contextualSpacing w:val="0"/>
        <w:rPr>
          <w:kern w:val="24"/>
          <w:sz w:val="20"/>
          <w:szCs w:val="20"/>
        </w:rPr>
      </w:pPr>
      <w:r w:rsidRPr="0045732E">
        <w:rPr>
          <w:kern w:val="24"/>
          <w:sz w:val="20"/>
          <w:szCs w:val="20"/>
        </w:rPr>
        <w:t>Define the conditions under which UE can perform inter-RAT measurement without gaps in EN-DC and LTE SA</w:t>
      </w:r>
    </w:p>
    <w:p w14:paraId="384D15C2" w14:textId="7F1D9F98" w:rsidR="0045732E" w:rsidRPr="0045732E" w:rsidRDefault="0045732E" w:rsidP="0073305F">
      <w:pPr>
        <w:pStyle w:val="af5"/>
        <w:numPr>
          <w:ilvl w:val="2"/>
          <w:numId w:val="9"/>
        </w:numPr>
        <w:spacing w:after="120"/>
        <w:contextualSpacing w:val="0"/>
        <w:rPr>
          <w:kern w:val="24"/>
          <w:sz w:val="20"/>
          <w:szCs w:val="20"/>
        </w:rPr>
      </w:pPr>
      <w:r w:rsidRPr="0045732E">
        <w:rPr>
          <w:rFonts w:hint="eastAsia"/>
          <w:kern w:val="24"/>
          <w:sz w:val="20"/>
          <w:szCs w:val="20"/>
        </w:rPr>
        <w:t>S</w:t>
      </w:r>
      <w:r w:rsidRPr="0045732E">
        <w:rPr>
          <w:kern w:val="24"/>
          <w:sz w:val="20"/>
          <w:szCs w:val="20"/>
        </w:rPr>
        <w:t>pecify RRM requirements for inter-RAT measurement without gaps in EN-DC</w:t>
      </w:r>
      <w:r w:rsidR="003E28C0" w:rsidRPr="0045732E">
        <w:rPr>
          <w:kern w:val="24"/>
          <w:sz w:val="20"/>
          <w:szCs w:val="20"/>
        </w:rPr>
        <w:t xml:space="preserve"> and LTE SA</w:t>
      </w:r>
    </w:p>
    <w:p w14:paraId="60B4F860" w14:textId="181E146D" w:rsidR="0045732E" w:rsidRPr="0045732E" w:rsidRDefault="0045732E" w:rsidP="0073305F">
      <w:pPr>
        <w:pStyle w:val="af5"/>
        <w:numPr>
          <w:ilvl w:val="2"/>
          <w:numId w:val="9"/>
        </w:numPr>
        <w:spacing w:after="120"/>
        <w:contextualSpacing w:val="0"/>
        <w:rPr>
          <w:kern w:val="24"/>
          <w:sz w:val="20"/>
          <w:szCs w:val="20"/>
        </w:rPr>
      </w:pPr>
      <w:r w:rsidRPr="0045732E">
        <w:rPr>
          <w:kern w:val="24"/>
          <w:sz w:val="20"/>
          <w:szCs w:val="20"/>
        </w:rPr>
        <w:t xml:space="preserve">The RRM requirements for LTE inter-frequency measurement measured without gaps </w:t>
      </w:r>
      <w:r w:rsidR="00C90011">
        <w:rPr>
          <w:rFonts w:hint="eastAsia"/>
          <w:kern w:val="24"/>
          <w:sz w:val="20"/>
          <w:szCs w:val="20"/>
          <w:lang w:eastAsia="zh-CN"/>
        </w:rPr>
        <w:t>can be</w:t>
      </w:r>
      <w:r w:rsidRPr="0045732E">
        <w:rPr>
          <w:kern w:val="24"/>
          <w:sz w:val="20"/>
          <w:szCs w:val="20"/>
        </w:rPr>
        <w:t xml:space="preserve"> used as starting point</w:t>
      </w:r>
    </w:p>
    <w:p w14:paraId="19A9698C" w14:textId="77777777" w:rsidR="0045732E" w:rsidRDefault="0045732E" w:rsidP="0073305F">
      <w:pPr>
        <w:pStyle w:val="af5"/>
        <w:numPr>
          <w:ilvl w:val="2"/>
          <w:numId w:val="9"/>
        </w:numPr>
        <w:spacing w:after="120"/>
        <w:contextualSpacing w:val="0"/>
        <w:rPr>
          <w:kern w:val="24"/>
          <w:sz w:val="20"/>
          <w:szCs w:val="20"/>
        </w:rPr>
      </w:pPr>
      <w:r w:rsidRPr="0045732E">
        <w:rPr>
          <w:kern w:val="24"/>
          <w:sz w:val="20"/>
          <w:szCs w:val="20"/>
        </w:rPr>
        <w:t>Define related UE capability, if necessary</w:t>
      </w:r>
    </w:p>
    <w:p w14:paraId="1A9F84BB" w14:textId="090C4156" w:rsidR="0073305F" w:rsidRPr="0073305F" w:rsidRDefault="0073305F" w:rsidP="0073305F">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CSI-RS based inter-frequency measurement without gap</w:t>
      </w:r>
    </w:p>
    <w:p w14:paraId="74B3CBFB" w14:textId="249B7A16" w:rsidR="0073305F" w:rsidRDefault="0073305F" w:rsidP="0073305F">
      <w:pPr>
        <w:pStyle w:val="af5"/>
        <w:numPr>
          <w:ilvl w:val="2"/>
          <w:numId w:val="9"/>
        </w:numPr>
        <w:spacing w:after="120"/>
        <w:contextualSpacing w:val="0"/>
        <w:rPr>
          <w:kern w:val="24"/>
          <w:sz w:val="20"/>
          <w:szCs w:val="20"/>
        </w:rPr>
      </w:pPr>
      <w:r w:rsidRPr="0045732E">
        <w:rPr>
          <w:kern w:val="24"/>
          <w:sz w:val="20"/>
          <w:szCs w:val="20"/>
        </w:rPr>
        <w:t xml:space="preserve">Define the conditions under which UE can perform </w:t>
      </w:r>
      <w:r w:rsidR="00AB5E03">
        <w:rPr>
          <w:rFonts w:hint="eastAsia"/>
          <w:kern w:val="24"/>
          <w:sz w:val="20"/>
          <w:szCs w:val="20"/>
          <w:lang w:eastAsia="zh-CN"/>
        </w:rPr>
        <w:t>CSI-RS based inter-frequency measurement without gap</w:t>
      </w:r>
    </w:p>
    <w:p w14:paraId="059ED1BC" w14:textId="20E596BC" w:rsidR="00A65929" w:rsidRPr="00BE0FE3" w:rsidRDefault="00027D94" w:rsidP="00A65929">
      <w:pPr>
        <w:pStyle w:val="af5"/>
        <w:numPr>
          <w:ilvl w:val="2"/>
          <w:numId w:val="9"/>
        </w:numPr>
        <w:spacing w:after="120"/>
        <w:contextualSpacing w:val="0"/>
        <w:rPr>
          <w:kern w:val="24"/>
          <w:sz w:val="20"/>
          <w:szCs w:val="20"/>
        </w:rPr>
      </w:pPr>
      <w:r>
        <w:rPr>
          <w:rFonts w:hint="eastAsia"/>
          <w:kern w:val="24"/>
          <w:sz w:val="20"/>
          <w:szCs w:val="20"/>
          <w:lang w:eastAsia="zh-CN"/>
        </w:rPr>
        <w:t xml:space="preserve">RRM requirements for </w:t>
      </w:r>
      <w:r w:rsidR="00453FC1">
        <w:rPr>
          <w:rFonts w:hint="eastAsia"/>
          <w:kern w:val="24"/>
          <w:sz w:val="20"/>
          <w:szCs w:val="20"/>
          <w:lang w:eastAsia="zh-CN"/>
        </w:rPr>
        <w:t>CSI-RS based inter-frequency measurement without ga</w:t>
      </w:r>
      <w:r w:rsidR="00F9367D">
        <w:rPr>
          <w:rFonts w:hint="eastAsia"/>
          <w:kern w:val="24"/>
          <w:sz w:val="20"/>
          <w:szCs w:val="20"/>
          <w:lang w:eastAsia="zh-CN"/>
        </w:rPr>
        <w:t>p</w:t>
      </w:r>
    </w:p>
    <w:p w14:paraId="52E524F9" w14:textId="74B020E8" w:rsidR="00A65929" w:rsidRPr="00A65929" w:rsidRDefault="00A65929" w:rsidP="00C902D1">
      <w:pPr>
        <w:pStyle w:val="af6"/>
        <w:numPr>
          <w:ilvl w:val="0"/>
          <w:numId w:val="34"/>
        </w:numPr>
        <w:spacing w:before="0" w:beforeAutospacing="0" w:after="120" w:afterAutospacing="0"/>
        <w:rPr>
          <w:bCs/>
          <w:kern w:val="24"/>
          <w:sz w:val="20"/>
          <w:szCs w:val="20"/>
          <w:lang w:val="en-GB"/>
        </w:rPr>
      </w:pPr>
      <w:r w:rsidRPr="00A65929">
        <w:rPr>
          <w:rFonts w:hint="eastAsia"/>
          <w:bCs/>
          <w:kern w:val="24"/>
          <w:sz w:val="20"/>
          <w:szCs w:val="20"/>
          <w:lang w:val="en-GB"/>
        </w:rPr>
        <w:t>RRM enhancement for</w:t>
      </w:r>
      <w:r w:rsidRPr="00A65929">
        <w:rPr>
          <w:bCs/>
          <w:kern w:val="24"/>
          <w:sz w:val="20"/>
          <w:szCs w:val="20"/>
          <w:lang w:val="en-GB"/>
        </w:rPr>
        <w:t xml:space="preserve"> “</w:t>
      </w:r>
      <w:proofErr w:type="spellStart"/>
      <w:r w:rsidRPr="00A65929">
        <w:rPr>
          <w:rFonts w:hint="eastAsia"/>
          <w:bCs/>
          <w:kern w:val="24"/>
          <w:sz w:val="20"/>
          <w:szCs w:val="20"/>
          <w:lang w:val="en-GB"/>
        </w:rPr>
        <w:t>NeedForGap</w:t>
      </w:r>
      <w:proofErr w:type="spellEnd"/>
      <w:r w:rsidRPr="00A65929">
        <w:rPr>
          <w:bCs/>
          <w:kern w:val="24"/>
          <w:sz w:val="20"/>
          <w:szCs w:val="20"/>
          <w:lang w:val="en-GB"/>
        </w:rPr>
        <w:t>”</w:t>
      </w:r>
      <w:r>
        <w:rPr>
          <w:kern w:val="24"/>
          <w:sz w:val="20"/>
          <w:szCs w:val="20"/>
        </w:rPr>
        <w:t xml:space="preserve"> [RAN4</w:t>
      </w:r>
      <w:r w:rsidRPr="00717ABF">
        <w:rPr>
          <w:kern w:val="24"/>
          <w:sz w:val="20"/>
          <w:szCs w:val="20"/>
        </w:rPr>
        <w:t>]</w:t>
      </w:r>
    </w:p>
    <w:p w14:paraId="5CF56939" w14:textId="4AE4210E" w:rsidR="00254D5D" w:rsidRDefault="00254D5D" w:rsidP="00254D5D">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 xml:space="preserve">the measurement with </w:t>
      </w:r>
      <w:r>
        <w:rPr>
          <w:kern w:val="24"/>
          <w:sz w:val="20"/>
          <w:szCs w:val="20"/>
          <w:lang w:eastAsia="zh-CN"/>
        </w:rPr>
        <w:t>‘</w:t>
      </w:r>
      <w:r>
        <w:rPr>
          <w:rFonts w:hint="eastAsia"/>
          <w:kern w:val="24"/>
          <w:sz w:val="20"/>
          <w:szCs w:val="20"/>
          <w:lang w:eastAsia="zh-CN"/>
        </w:rPr>
        <w:t>no gap</w:t>
      </w:r>
      <w:r>
        <w:rPr>
          <w:kern w:val="24"/>
          <w:sz w:val="20"/>
          <w:szCs w:val="20"/>
          <w:lang w:eastAsia="zh-CN"/>
        </w:rPr>
        <w:t>’</w:t>
      </w:r>
      <w:r>
        <w:rPr>
          <w:rFonts w:hint="eastAsia"/>
          <w:kern w:val="24"/>
          <w:sz w:val="20"/>
          <w:szCs w:val="20"/>
          <w:lang w:eastAsia="zh-CN"/>
        </w:rPr>
        <w:t xml:space="preserve"> indication</w:t>
      </w:r>
    </w:p>
    <w:p w14:paraId="3FDC431D" w14:textId="77777777" w:rsidR="00262616" w:rsidRPr="00262616" w:rsidRDefault="00262616" w:rsidP="00262616">
      <w:pPr>
        <w:pStyle w:val="af5"/>
        <w:numPr>
          <w:ilvl w:val="2"/>
          <w:numId w:val="9"/>
        </w:numPr>
        <w:spacing w:after="120"/>
        <w:contextualSpacing w:val="0"/>
        <w:rPr>
          <w:kern w:val="24"/>
          <w:sz w:val="20"/>
          <w:szCs w:val="20"/>
        </w:rPr>
      </w:pPr>
      <w:r w:rsidRPr="00262616">
        <w:rPr>
          <w:kern w:val="24"/>
          <w:sz w:val="20"/>
          <w:szCs w:val="20"/>
        </w:rPr>
        <w:t>CSSF</w:t>
      </w:r>
    </w:p>
    <w:p w14:paraId="00077898" w14:textId="77777777" w:rsidR="00262616" w:rsidRPr="00262616" w:rsidRDefault="00262616" w:rsidP="00262616">
      <w:pPr>
        <w:pStyle w:val="af5"/>
        <w:numPr>
          <w:ilvl w:val="2"/>
          <w:numId w:val="9"/>
        </w:numPr>
        <w:spacing w:after="120"/>
        <w:contextualSpacing w:val="0"/>
        <w:rPr>
          <w:kern w:val="24"/>
          <w:sz w:val="20"/>
          <w:szCs w:val="20"/>
        </w:rPr>
      </w:pPr>
      <w:r w:rsidRPr="00262616">
        <w:rPr>
          <w:kern w:val="24"/>
          <w:sz w:val="20"/>
          <w:szCs w:val="20"/>
        </w:rPr>
        <w:t>Measurement period</w:t>
      </w:r>
    </w:p>
    <w:p w14:paraId="100C3ADA" w14:textId="77777777" w:rsidR="00411426" w:rsidRDefault="00262616" w:rsidP="00894135">
      <w:pPr>
        <w:pStyle w:val="af5"/>
        <w:numPr>
          <w:ilvl w:val="2"/>
          <w:numId w:val="9"/>
        </w:numPr>
        <w:spacing w:after="120"/>
        <w:contextualSpacing w:val="0"/>
        <w:rPr>
          <w:kern w:val="24"/>
          <w:sz w:val="20"/>
          <w:szCs w:val="20"/>
        </w:rPr>
      </w:pPr>
      <w:r w:rsidRPr="00262616">
        <w:rPr>
          <w:kern w:val="24"/>
          <w:sz w:val="20"/>
          <w:szCs w:val="20"/>
        </w:rPr>
        <w:t>Scheduling or measurement restrictions</w:t>
      </w:r>
    </w:p>
    <w:p w14:paraId="3AC6B029" w14:textId="403A7012" w:rsidR="00DB0B28" w:rsidRPr="00262616" w:rsidRDefault="00E92B38" w:rsidP="00894135">
      <w:pPr>
        <w:pStyle w:val="af5"/>
        <w:numPr>
          <w:ilvl w:val="2"/>
          <w:numId w:val="9"/>
        </w:numPr>
        <w:spacing w:after="120"/>
        <w:contextualSpacing w:val="0"/>
        <w:rPr>
          <w:kern w:val="24"/>
          <w:sz w:val="20"/>
          <w:szCs w:val="20"/>
        </w:rPr>
      </w:pPr>
      <w:r>
        <w:rPr>
          <w:rFonts w:hint="eastAsia"/>
          <w:kern w:val="24"/>
          <w:sz w:val="20"/>
          <w:szCs w:val="20"/>
          <w:lang w:eastAsia="zh-CN"/>
        </w:rPr>
        <w:t>interruption</w:t>
      </w:r>
    </w:p>
    <w:p w14:paraId="4C9C8F72" w14:textId="77777777" w:rsidR="00BE0FE3" w:rsidRPr="0032086E" w:rsidRDefault="00BE0FE3" w:rsidP="00C902D1">
      <w:pPr>
        <w:pStyle w:val="af6"/>
        <w:numPr>
          <w:ilvl w:val="0"/>
          <w:numId w:val="34"/>
        </w:numPr>
        <w:spacing w:before="0" w:beforeAutospacing="0" w:after="120" w:afterAutospacing="0"/>
        <w:rPr>
          <w:bCs/>
          <w:kern w:val="24"/>
          <w:sz w:val="20"/>
          <w:szCs w:val="20"/>
          <w:lang w:val="en-GB"/>
        </w:rPr>
      </w:pPr>
      <w:r w:rsidRPr="0032086E">
        <w:rPr>
          <w:bCs/>
          <w:kern w:val="24"/>
          <w:sz w:val="20"/>
          <w:szCs w:val="20"/>
          <w:lang w:val="en-GB"/>
        </w:rPr>
        <w:t>Enhance indication of UE per-FR gap capabilities</w:t>
      </w:r>
      <w:r w:rsidRPr="00717ABF">
        <w:rPr>
          <w:kern w:val="24"/>
          <w:sz w:val="20"/>
          <w:szCs w:val="20"/>
        </w:rPr>
        <w:t xml:space="preserve"> [</w:t>
      </w:r>
      <w:bookmarkStart w:id="3" w:name="OLE_LINK9"/>
      <w:bookmarkStart w:id="4" w:name="OLE_LINK10"/>
      <w:r w:rsidRPr="00717ABF">
        <w:rPr>
          <w:kern w:val="24"/>
          <w:sz w:val="20"/>
          <w:szCs w:val="20"/>
        </w:rPr>
        <w:t>RAN4, RAN2</w:t>
      </w:r>
      <w:bookmarkEnd w:id="3"/>
      <w:bookmarkEnd w:id="4"/>
      <w:r w:rsidRPr="00717ABF">
        <w:rPr>
          <w:kern w:val="24"/>
          <w:sz w:val="20"/>
          <w:szCs w:val="20"/>
        </w:rPr>
        <w:t>]</w:t>
      </w:r>
    </w:p>
    <w:p w14:paraId="2D37E45A" w14:textId="77777777" w:rsidR="00BE0FE3" w:rsidRPr="0032086E" w:rsidRDefault="00BE0FE3" w:rsidP="00BE0FE3">
      <w:pPr>
        <w:pStyle w:val="af5"/>
        <w:numPr>
          <w:ilvl w:val="1"/>
          <w:numId w:val="9"/>
        </w:numPr>
        <w:spacing w:after="120"/>
        <w:contextualSpacing w:val="0"/>
        <w:rPr>
          <w:kern w:val="24"/>
          <w:sz w:val="20"/>
          <w:szCs w:val="20"/>
        </w:rPr>
      </w:pPr>
      <w:r w:rsidRPr="0032086E">
        <w:rPr>
          <w:kern w:val="24"/>
          <w:sz w:val="20"/>
          <w:szCs w:val="20"/>
        </w:rPr>
        <w:t xml:space="preserve">Study and update if needed, RRM requirements for Per-BC indication of per-FR gap capabilities </w:t>
      </w:r>
    </w:p>
    <w:p w14:paraId="544025AA" w14:textId="77777777" w:rsidR="00BE0FE3" w:rsidRPr="00515D2E" w:rsidRDefault="00BE0FE3" w:rsidP="00BE0FE3">
      <w:pPr>
        <w:pStyle w:val="af5"/>
        <w:numPr>
          <w:ilvl w:val="1"/>
          <w:numId w:val="9"/>
        </w:numPr>
        <w:spacing w:after="120"/>
        <w:contextualSpacing w:val="0"/>
        <w:rPr>
          <w:kern w:val="24"/>
          <w:sz w:val="20"/>
          <w:szCs w:val="20"/>
        </w:rPr>
      </w:pPr>
      <w:r w:rsidRPr="0032086E">
        <w:rPr>
          <w:kern w:val="24"/>
          <w:sz w:val="20"/>
          <w:szCs w:val="20"/>
        </w:rPr>
        <w:t>Other indication is not precluded</w:t>
      </w:r>
    </w:p>
    <w:p w14:paraId="44F3348C" w14:textId="2D9A2D9E" w:rsidR="00BE0FE3" w:rsidRPr="00BE0FE3" w:rsidRDefault="00BE0FE3" w:rsidP="00C902D1">
      <w:pPr>
        <w:pStyle w:val="af6"/>
        <w:numPr>
          <w:ilvl w:val="0"/>
          <w:numId w:val="34"/>
        </w:numPr>
        <w:spacing w:before="0" w:beforeAutospacing="0" w:after="120" w:afterAutospacing="0"/>
        <w:rPr>
          <w:bCs/>
          <w:kern w:val="24"/>
          <w:sz w:val="20"/>
          <w:szCs w:val="20"/>
          <w:lang w:val="en-GB"/>
        </w:rPr>
      </w:pPr>
      <w:r w:rsidRPr="00BE0FE3">
        <w:rPr>
          <w:rFonts w:hint="eastAsia"/>
          <w:bCs/>
          <w:kern w:val="24"/>
          <w:sz w:val="20"/>
          <w:szCs w:val="20"/>
          <w:lang w:val="en-GB"/>
        </w:rPr>
        <w:t>Joint requirements for Pre-MG, concurrent gaps and NCSG</w:t>
      </w:r>
      <w:r>
        <w:rPr>
          <w:rFonts w:hint="eastAsia"/>
          <w:bCs/>
          <w:kern w:val="24"/>
          <w:sz w:val="20"/>
          <w:szCs w:val="20"/>
          <w:lang w:val="en-GB" w:eastAsia="zh-CN"/>
        </w:rPr>
        <w:t xml:space="preserve"> </w:t>
      </w:r>
      <w:r w:rsidRPr="00717ABF">
        <w:rPr>
          <w:kern w:val="24"/>
          <w:sz w:val="20"/>
          <w:szCs w:val="20"/>
        </w:rPr>
        <w:t>[RAN4, RAN2]</w:t>
      </w:r>
    </w:p>
    <w:p w14:paraId="5AAA2A5A" w14:textId="77777777" w:rsidR="00E36E0C" w:rsidRPr="00B774D1" w:rsidRDefault="00E36E0C" w:rsidP="00E36E0C">
      <w:pPr>
        <w:pStyle w:val="af5"/>
        <w:numPr>
          <w:ilvl w:val="1"/>
          <w:numId w:val="9"/>
        </w:numPr>
        <w:spacing w:after="120"/>
        <w:contextualSpacing w:val="0"/>
        <w:rPr>
          <w:kern w:val="24"/>
          <w:sz w:val="20"/>
          <w:szCs w:val="20"/>
        </w:rPr>
      </w:pPr>
      <w:r w:rsidRPr="00B774D1">
        <w:rPr>
          <w:rFonts w:hint="eastAsia"/>
          <w:kern w:val="24"/>
          <w:sz w:val="20"/>
          <w:szCs w:val="20"/>
        </w:rPr>
        <w:t>S</w:t>
      </w:r>
      <w:r w:rsidRPr="00B774D1">
        <w:rPr>
          <w:kern w:val="24"/>
          <w:sz w:val="20"/>
          <w:szCs w:val="20"/>
        </w:rPr>
        <w:t xml:space="preserve">tudy </w:t>
      </w:r>
      <w:r w:rsidRPr="00B774D1">
        <w:rPr>
          <w:rFonts w:hint="eastAsia"/>
          <w:kern w:val="24"/>
          <w:sz w:val="20"/>
          <w:szCs w:val="20"/>
        </w:rPr>
        <w:t>and specify the joint RRM requirements of Pre-MG, concurrent gaps and NCSG</w:t>
      </w:r>
    </w:p>
    <w:p w14:paraId="7360D747" w14:textId="5700C3FC" w:rsidR="00DB0B28" w:rsidRPr="00C27FA5" w:rsidRDefault="00E36E0C" w:rsidP="00894135">
      <w:pPr>
        <w:pStyle w:val="af5"/>
        <w:numPr>
          <w:ilvl w:val="1"/>
          <w:numId w:val="9"/>
        </w:numPr>
        <w:spacing w:after="120"/>
        <w:contextualSpacing w:val="0"/>
        <w:rPr>
          <w:kern w:val="24"/>
          <w:sz w:val="20"/>
          <w:szCs w:val="20"/>
        </w:rPr>
      </w:pPr>
      <w:r w:rsidRPr="00B774D1">
        <w:rPr>
          <w:kern w:val="24"/>
          <w:sz w:val="20"/>
          <w:szCs w:val="20"/>
        </w:rPr>
        <w:t>S</w:t>
      </w:r>
      <w:r w:rsidRPr="00B774D1">
        <w:rPr>
          <w:rFonts w:hint="eastAsia"/>
          <w:kern w:val="24"/>
          <w:sz w:val="20"/>
          <w:szCs w:val="20"/>
        </w:rPr>
        <w:t>ignaling design for joint configuration of Pre-MG, concurrent gaps and NCSG</w:t>
      </w:r>
    </w:p>
    <w:p w14:paraId="215F859A" w14:textId="77777777" w:rsidR="00C27FA5" w:rsidRPr="00B774D1" w:rsidRDefault="00C27FA5" w:rsidP="00C902D1">
      <w:pPr>
        <w:pStyle w:val="af6"/>
        <w:numPr>
          <w:ilvl w:val="0"/>
          <w:numId w:val="34"/>
        </w:numPr>
        <w:spacing w:before="0" w:beforeAutospacing="0" w:after="120" w:afterAutospacing="0"/>
        <w:rPr>
          <w:bCs/>
          <w:kern w:val="24"/>
          <w:sz w:val="20"/>
          <w:szCs w:val="20"/>
          <w:lang w:val="en-GB"/>
        </w:rPr>
      </w:pPr>
      <w:r w:rsidRPr="00B774D1">
        <w:rPr>
          <w:bCs/>
          <w:kern w:val="24"/>
          <w:sz w:val="20"/>
          <w:szCs w:val="20"/>
          <w:lang w:val="en-GB"/>
        </w:rPr>
        <w:t>Support of per-FR gap for PRS measurement</w:t>
      </w:r>
      <w:r w:rsidRPr="00B774D1">
        <w:rPr>
          <w:rFonts w:hint="eastAsia"/>
          <w:bCs/>
          <w:kern w:val="24"/>
          <w:sz w:val="20"/>
          <w:szCs w:val="20"/>
          <w:lang w:val="en-GB"/>
        </w:rPr>
        <w:t>[RAN4, RAN2]</w:t>
      </w:r>
    </w:p>
    <w:p w14:paraId="68952156" w14:textId="77777777" w:rsidR="00C27FA5" w:rsidRPr="00B774D1" w:rsidRDefault="00C27FA5" w:rsidP="00C27FA5">
      <w:pPr>
        <w:pStyle w:val="af5"/>
        <w:numPr>
          <w:ilvl w:val="1"/>
          <w:numId w:val="9"/>
        </w:numPr>
        <w:spacing w:after="120"/>
        <w:contextualSpacing w:val="0"/>
        <w:rPr>
          <w:kern w:val="24"/>
          <w:sz w:val="20"/>
          <w:szCs w:val="20"/>
        </w:rPr>
      </w:pPr>
      <w:r w:rsidRPr="00B774D1">
        <w:rPr>
          <w:rFonts w:hint="eastAsia"/>
          <w:kern w:val="24"/>
          <w:sz w:val="20"/>
          <w:szCs w:val="20"/>
        </w:rPr>
        <w:t>S</w:t>
      </w:r>
      <w:r w:rsidRPr="00B774D1">
        <w:rPr>
          <w:kern w:val="24"/>
          <w:sz w:val="20"/>
          <w:szCs w:val="20"/>
        </w:rPr>
        <w:t xml:space="preserve">tudy </w:t>
      </w:r>
      <w:r w:rsidRPr="00B774D1">
        <w:rPr>
          <w:rFonts w:hint="eastAsia"/>
          <w:kern w:val="24"/>
          <w:sz w:val="20"/>
          <w:szCs w:val="20"/>
        </w:rPr>
        <w:t xml:space="preserve">and specify the RRM requirements for </w:t>
      </w:r>
      <w:r w:rsidRPr="00B774D1">
        <w:rPr>
          <w:kern w:val="24"/>
          <w:sz w:val="20"/>
          <w:szCs w:val="20"/>
        </w:rPr>
        <w:t>per-FR gap support for PRS measurement</w:t>
      </w:r>
    </w:p>
    <w:p w14:paraId="36E5EE87" w14:textId="292496EE" w:rsidR="00BE0FE3" w:rsidRPr="00C27FA5" w:rsidRDefault="00C27FA5" w:rsidP="00894135">
      <w:pPr>
        <w:pStyle w:val="af5"/>
        <w:numPr>
          <w:ilvl w:val="1"/>
          <w:numId w:val="9"/>
        </w:numPr>
        <w:spacing w:after="120"/>
        <w:contextualSpacing w:val="0"/>
        <w:rPr>
          <w:kern w:val="24"/>
          <w:sz w:val="20"/>
          <w:szCs w:val="20"/>
        </w:rPr>
      </w:pPr>
      <w:r w:rsidRPr="00B774D1">
        <w:rPr>
          <w:kern w:val="24"/>
          <w:sz w:val="20"/>
          <w:szCs w:val="20"/>
        </w:rPr>
        <w:t>S</w:t>
      </w:r>
      <w:r w:rsidRPr="00B774D1">
        <w:rPr>
          <w:rFonts w:hint="eastAsia"/>
          <w:kern w:val="24"/>
          <w:sz w:val="20"/>
          <w:szCs w:val="20"/>
        </w:rPr>
        <w:t>ignaling d</w:t>
      </w:r>
      <w:proofErr w:type="spellStart"/>
      <w:r w:rsidRPr="00B774D1">
        <w:rPr>
          <w:rFonts w:hint="eastAsia"/>
          <w:bCs/>
          <w:kern w:val="24"/>
          <w:sz w:val="20"/>
          <w:szCs w:val="20"/>
          <w:lang w:val="en-GB"/>
        </w:rPr>
        <w:t>esign</w:t>
      </w:r>
      <w:proofErr w:type="spellEnd"/>
      <w:r w:rsidRPr="00B774D1">
        <w:rPr>
          <w:rFonts w:hint="eastAsia"/>
          <w:bCs/>
          <w:kern w:val="24"/>
          <w:sz w:val="20"/>
          <w:szCs w:val="20"/>
          <w:lang w:val="en-GB"/>
        </w:rPr>
        <w:t xml:space="preserve"> for </w:t>
      </w:r>
      <w:r w:rsidRPr="00B774D1">
        <w:rPr>
          <w:bCs/>
          <w:kern w:val="24"/>
          <w:sz w:val="20"/>
          <w:szCs w:val="20"/>
          <w:lang w:val="en-GB"/>
        </w:rPr>
        <w:t>per-FR gap support for PRS measurement</w:t>
      </w:r>
    </w:p>
    <w:p w14:paraId="2DFC8C3B" w14:textId="77777777" w:rsidR="00BE0FE3" w:rsidRPr="00140736" w:rsidRDefault="00BE0FE3" w:rsidP="00894135">
      <w:pPr>
        <w:pStyle w:val="af6"/>
        <w:spacing w:before="0" w:beforeAutospacing="0" w:after="120" w:afterAutospacing="0"/>
        <w:rPr>
          <w:bCs/>
          <w:kern w:val="24"/>
          <w:sz w:val="20"/>
          <w:szCs w:val="20"/>
          <w:lang w:eastAsia="zh-CN"/>
        </w:rPr>
      </w:pPr>
    </w:p>
    <w:p w14:paraId="555717EF" w14:textId="77777777" w:rsidR="00ED67DA" w:rsidRPr="00526169" w:rsidRDefault="00ED67DA" w:rsidP="00ED67DA">
      <w:pPr>
        <w:pStyle w:val="3"/>
        <w:rPr>
          <w:color w:val="0000FF"/>
        </w:rPr>
      </w:pPr>
      <w:r w:rsidRPr="00526169">
        <w:rPr>
          <w:color w:val="0000FF"/>
        </w:rPr>
        <w:t>4.2</w:t>
      </w:r>
      <w:r w:rsidRPr="00526169">
        <w:rPr>
          <w:color w:val="0000FF"/>
        </w:rPr>
        <w:tab/>
        <w:t>Objective of Performance part WI</w:t>
      </w:r>
    </w:p>
    <w:p w14:paraId="093E1ED8" w14:textId="236BB00A" w:rsidR="00ED67DA" w:rsidRDefault="004764C6" w:rsidP="00ED67DA">
      <w:pPr>
        <w:spacing w:after="0"/>
        <w:rPr>
          <w:bCs/>
          <w:kern w:val="24"/>
          <w:lang w:eastAsia="zh-CN"/>
        </w:rPr>
      </w:pPr>
      <w:r w:rsidRPr="004764C6">
        <w:rPr>
          <w:bCs/>
          <w:kern w:val="24"/>
        </w:rPr>
        <w:t>Specify the RRM performance requirements and test cases related to new core requirements</w:t>
      </w:r>
      <w:r w:rsidR="00010A3E">
        <w:rPr>
          <w:rFonts w:hint="eastAsia"/>
          <w:bCs/>
          <w:kern w:val="24"/>
          <w:lang w:eastAsia="zh-CN"/>
        </w:rPr>
        <w:t xml:space="preserve">. </w:t>
      </w:r>
    </w:p>
    <w:p w14:paraId="36E40DDA" w14:textId="77777777" w:rsidR="007815F5" w:rsidRPr="00526169" w:rsidRDefault="007815F5" w:rsidP="00ED67DA">
      <w:pPr>
        <w:spacing w:after="0"/>
      </w:pPr>
    </w:p>
    <w:p w14:paraId="2F31F0FA" w14:textId="77777777" w:rsidR="00ED67DA" w:rsidRPr="00526169" w:rsidRDefault="00ED67DA" w:rsidP="00ED67DA">
      <w:pPr>
        <w:pStyle w:val="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lastRenderedPageBreak/>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xml:space="preserve">. part, then all new Core part specs have to be listed first and then all new </w:t>
      </w:r>
      <w:proofErr w:type="spellStart"/>
      <w:r w:rsidRPr="00526169">
        <w:rPr>
          <w:color w:val="0000FF"/>
        </w:rPr>
        <w:t>Perf</w:t>
      </w:r>
      <w:proofErr w:type="spellEnd"/>
      <w:r w:rsidRPr="00526169">
        <w:rPr>
          <w:color w:val="0000FF"/>
        </w:rPr>
        <w:t>. part specs. Indicate "Core part" or "</w:t>
      </w:r>
      <w:proofErr w:type="spellStart"/>
      <w:r w:rsidRPr="00526169">
        <w:rPr>
          <w:color w:val="0000FF"/>
        </w:rPr>
        <w:t>Perf</w:t>
      </w:r>
      <w:proofErr w:type="spellEnd"/>
      <w:r w:rsidRPr="00526169">
        <w:rPr>
          <w:color w:val="0000FF"/>
        </w:rPr>
        <w:t>.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57D12CFF" w:rsidR="00050412" w:rsidRPr="00526169" w:rsidRDefault="002E7650" w:rsidP="00414164">
            <w:pPr>
              <w:spacing w:after="0"/>
            </w:pPr>
            <w:r>
              <w:t>Core requirement for</w:t>
            </w:r>
            <w:r w:rsidR="00466473">
              <w:rPr>
                <w:rFonts w:hint="eastAsia"/>
                <w:lang w:eastAsia="zh-CN"/>
              </w:rPr>
              <w:t xml:space="preserve"> further</w:t>
            </w:r>
            <w:r>
              <w:t xml:space="preserve">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107300D9" w:rsidR="00050412" w:rsidRPr="005A04AF"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082035E5" w:rsidR="00397525" w:rsidRPr="00526169" w:rsidRDefault="00397525" w:rsidP="00397525">
            <w:pPr>
              <w:spacing w:after="0"/>
            </w:pPr>
            <w:r>
              <w:t xml:space="preserve">Performance requirement and test cases for </w:t>
            </w:r>
            <w:r w:rsidR="008E4107">
              <w:rPr>
                <w:rFonts w:hint="eastAsia"/>
                <w:lang w:eastAsia="zh-CN"/>
              </w:rPr>
              <w:t>further</w:t>
            </w:r>
            <w:r w:rsidR="008E4107">
              <w:t xml:space="preserve"> </w:t>
            </w:r>
            <w:r>
              <w:t xml:space="preserve">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643C0FB" w:rsidR="00397525" w:rsidRPr="005A04AF"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4282F8BC" w:rsidR="009D3C1F" w:rsidRPr="00526169" w:rsidRDefault="009D3C1F" w:rsidP="009D3C1F">
            <w:pPr>
              <w:spacing w:after="0"/>
            </w:pPr>
            <w:r>
              <w:t>Core requirement for</w:t>
            </w:r>
            <w:r w:rsidR="007274BD">
              <w:rPr>
                <w:rFonts w:hint="eastAsia"/>
                <w:lang w:eastAsia="zh-CN"/>
              </w:rPr>
              <w:t xml:space="preserve"> further</w:t>
            </w:r>
            <w:r>
              <w:t xml:space="preserve">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2411A518" w:rsidR="009D3C1F" w:rsidRPr="00526169"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8D12F9" w:rsidR="009D3C1F" w:rsidRPr="00526169" w:rsidRDefault="009D3C1F" w:rsidP="009D3C1F">
            <w:pPr>
              <w:spacing w:after="0"/>
            </w:pPr>
            <w:r>
              <w:t xml:space="preserve">Performance requirement and test cases for </w:t>
            </w:r>
            <w:r w:rsidR="007274BD">
              <w:rPr>
                <w:rFonts w:hint="eastAsia"/>
                <w:lang w:eastAsia="zh-CN"/>
              </w:rPr>
              <w:t>further</w:t>
            </w:r>
            <w:r w:rsidR="007274BD">
              <w:t xml:space="preserve"> </w:t>
            </w:r>
            <w:r>
              <w:t xml:space="preserve">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7694A021" w:rsidR="009D3C1F" w:rsidRPr="00526169"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5BF75F98" w14:textId="77777777" w:rsidR="00E638B6" w:rsidRPr="00E638B6" w:rsidRDefault="00E638B6" w:rsidP="00E638B6"/>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xml:space="preserve">. part, then all new Core part specs have to be listed first and then all new </w:t>
      </w:r>
      <w:proofErr w:type="spellStart"/>
      <w:r w:rsidRPr="00526169">
        <w:rPr>
          <w:color w:val="0000FF"/>
        </w:rPr>
        <w:t>Perf</w:t>
      </w:r>
      <w:proofErr w:type="spellEnd"/>
      <w:r w:rsidRPr="00526169">
        <w:rPr>
          <w:color w:val="0000FF"/>
        </w:rPr>
        <w:t>. part specs. Indicate "Core part" or "</w:t>
      </w:r>
      <w:proofErr w:type="spellStart"/>
      <w:r w:rsidRPr="00526169">
        <w:rPr>
          <w:color w:val="0000FF"/>
        </w:rPr>
        <w:t>Perf</w:t>
      </w:r>
      <w:proofErr w:type="spellEnd"/>
      <w:r w:rsidRPr="00526169">
        <w:rPr>
          <w:color w:val="0000FF"/>
        </w:rPr>
        <w:t>. part" under Remarks for each spec.</w:t>
      </w:r>
      <w:r w:rsidRPr="00526169">
        <w:rPr>
          <w:color w:val="0000FF"/>
        </w:rPr>
        <w:br/>
        <w:t xml:space="preserve">If an existing spec is affected by both (Core part and </w:t>
      </w:r>
      <w:proofErr w:type="spellStart"/>
      <w:r w:rsidRPr="00526169">
        <w:rPr>
          <w:color w:val="0000FF"/>
        </w:rPr>
        <w:t>Perf</w:t>
      </w:r>
      <w:proofErr w:type="spellEnd"/>
      <w:r w:rsidRPr="00526169">
        <w:rPr>
          <w:color w:val="0000FF"/>
        </w:rPr>
        <w:t>. part), then it has to be listed twice with appropriate approval dates.</w:t>
      </w:r>
    </w:p>
    <w:p w14:paraId="44DAA10A" w14:textId="77777777" w:rsidR="002C2D4A" w:rsidRPr="00526169" w:rsidRDefault="002C2D4A" w:rsidP="002C2D4A">
      <w:pPr>
        <w:pStyle w:val="NO"/>
      </w:pPr>
    </w:p>
    <w:p w14:paraId="1260DBDF" w14:textId="77777777" w:rsidR="008A76FD" w:rsidRDefault="00174617" w:rsidP="00944B28">
      <w:pPr>
        <w:pStyle w:val="2"/>
        <w:spacing w:before="0" w:after="0"/>
        <w:rPr>
          <w:lang w:eastAsia="zh-CN"/>
        </w:rPr>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523FE552" w14:textId="77777777" w:rsidR="00C61E0F" w:rsidRPr="00C61E0F" w:rsidRDefault="00C61E0F" w:rsidP="00C61E0F">
      <w:pPr>
        <w:rPr>
          <w:lang w:eastAsia="zh-CN"/>
        </w:rPr>
      </w:pPr>
    </w:p>
    <w:p w14:paraId="641D686F" w14:textId="03257F8E" w:rsidR="004F2F4C" w:rsidRPr="004F2F4C" w:rsidRDefault="000E6B42" w:rsidP="00C61E0F">
      <w:pPr>
        <w:spacing w:after="0"/>
        <w:rPr>
          <w:lang w:val="en-US"/>
        </w:rPr>
      </w:pPr>
      <w:r>
        <w:rPr>
          <w:lang w:val="en-US"/>
        </w:rPr>
        <w:t xml:space="preserve">             </w:t>
      </w:r>
      <w:r w:rsidR="00C61E0F">
        <w:rPr>
          <w:rFonts w:hint="eastAsia"/>
          <w:lang w:val="en-US" w:eastAsia="zh-CN"/>
        </w:rPr>
        <w:t xml:space="preserve">         </w:t>
      </w:r>
      <w:proofErr w:type="spellStart"/>
      <w:r w:rsidR="004F2F4C" w:rsidRPr="004F2F4C">
        <w:rPr>
          <w:lang w:val="en-US"/>
        </w:rPr>
        <w:t>Qiuge</w:t>
      </w:r>
      <w:proofErr w:type="spellEnd"/>
      <w:r w:rsidR="004F2F4C" w:rsidRPr="004F2F4C">
        <w:rPr>
          <w:lang w:val="en-US"/>
        </w:rPr>
        <w:t xml:space="preserve"> </w:t>
      </w:r>
      <w:proofErr w:type="spellStart"/>
      <w:r w:rsidR="004F2F4C" w:rsidRPr="004F2F4C">
        <w:rPr>
          <w:lang w:val="en-US"/>
        </w:rPr>
        <w:t>Guo</w:t>
      </w:r>
      <w:proofErr w:type="spellEnd"/>
    </w:p>
    <w:p w14:paraId="573C5A31" w14:textId="77777777" w:rsidR="004F2F4C" w:rsidRPr="004F2F4C" w:rsidRDefault="004F2F4C" w:rsidP="004F2F4C">
      <w:pPr>
        <w:spacing w:after="0"/>
        <w:ind w:left="1134" w:right="-99"/>
        <w:rPr>
          <w:lang w:val="en-US"/>
        </w:rPr>
      </w:pPr>
      <w:r w:rsidRPr="004F2F4C">
        <w:rPr>
          <w:lang w:val="en-US"/>
        </w:rPr>
        <w:t>Company: CATT</w:t>
      </w:r>
    </w:p>
    <w:p w14:paraId="5584718B" w14:textId="415CEAE8" w:rsidR="00554083" w:rsidRPr="00526169" w:rsidRDefault="004F2F4C" w:rsidP="004F2F4C">
      <w:pPr>
        <w:spacing w:after="0"/>
        <w:ind w:left="1134" w:right="-99"/>
        <w:rPr>
          <w:lang w:val="en-US" w:eastAsia="zh-CN"/>
        </w:rPr>
      </w:pPr>
      <w:r w:rsidRPr="004F2F4C">
        <w:rPr>
          <w:lang w:val="en-US"/>
        </w:rPr>
        <w:t>Email: 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2"/>
        <w:spacing w:before="0"/>
      </w:pPr>
      <w:r w:rsidRPr="00526169">
        <w:lastRenderedPageBreak/>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61ACAB7D" w:rsidR="00557B2E" w:rsidRPr="00526169" w:rsidRDefault="00843EC6" w:rsidP="001C5C86">
            <w:pPr>
              <w:pStyle w:val="TAL"/>
              <w:rPr>
                <w:lang w:eastAsia="zh-CN"/>
              </w:rPr>
            </w:pPr>
            <w:r>
              <w:rPr>
                <w:rFonts w:hint="eastAsia"/>
                <w:lang w:eastAsia="zh-CN"/>
              </w:rPr>
              <w:t>CATT</w:t>
            </w:r>
          </w:p>
        </w:tc>
      </w:tr>
      <w:tr w:rsidR="005F7945" w:rsidRPr="00526169" w14:paraId="037FB72F" w14:textId="77777777" w:rsidTr="007D03D2">
        <w:trPr>
          <w:jc w:val="center"/>
        </w:trPr>
        <w:tc>
          <w:tcPr>
            <w:tcW w:w="0" w:type="auto"/>
            <w:shd w:val="clear" w:color="auto" w:fill="auto"/>
          </w:tcPr>
          <w:p w14:paraId="69DAA1D7" w14:textId="25D0519B" w:rsidR="005F7945" w:rsidRPr="00526169" w:rsidRDefault="005F7945" w:rsidP="001C5C86">
            <w:pPr>
              <w:pStyle w:val="TAL"/>
              <w:rPr>
                <w:lang w:eastAsia="zh-CN"/>
              </w:rPr>
            </w:pPr>
          </w:p>
        </w:tc>
      </w:tr>
      <w:tr w:rsidR="00025316" w:rsidRPr="00651AC9" w14:paraId="73C6922A" w14:textId="77777777" w:rsidTr="00482CAE">
        <w:trPr>
          <w:trHeight w:val="152"/>
          <w:jc w:val="center"/>
        </w:trPr>
        <w:tc>
          <w:tcPr>
            <w:tcW w:w="0" w:type="auto"/>
            <w:shd w:val="clear" w:color="auto" w:fill="auto"/>
          </w:tcPr>
          <w:p w14:paraId="55A34623" w14:textId="43D7760F" w:rsidR="00025316" w:rsidRPr="0038372C" w:rsidRDefault="00025316" w:rsidP="001C5C86">
            <w:pPr>
              <w:pStyle w:val="TAL"/>
              <w:rPr>
                <w:lang w:val="en-US"/>
              </w:rPr>
            </w:pPr>
          </w:p>
        </w:tc>
      </w:tr>
      <w:tr w:rsidR="00D11AE6" w:rsidRPr="00651AC9" w14:paraId="3C9F257F" w14:textId="77777777" w:rsidTr="00D11AE6">
        <w:trPr>
          <w:trHeight w:val="242"/>
          <w:jc w:val="center"/>
        </w:trPr>
        <w:tc>
          <w:tcPr>
            <w:tcW w:w="0" w:type="auto"/>
            <w:shd w:val="clear" w:color="auto" w:fill="auto"/>
          </w:tcPr>
          <w:p w14:paraId="23E25337" w14:textId="3BD8F39E" w:rsidR="00D11AE6" w:rsidRDefault="00D11AE6" w:rsidP="001C5C86">
            <w:pPr>
              <w:pStyle w:val="TAL"/>
            </w:pPr>
          </w:p>
        </w:tc>
      </w:tr>
      <w:tr w:rsidR="003F312A" w:rsidRPr="00651AC9" w14:paraId="5FF41AB6" w14:textId="77777777" w:rsidTr="00D11AE6">
        <w:trPr>
          <w:trHeight w:val="242"/>
          <w:jc w:val="center"/>
        </w:trPr>
        <w:tc>
          <w:tcPr>
            <w:tcW w:w="0" w:type="auto"/>
            <w:shd w:val="clear" w:color="auto" w:fill="auto"/>
          </w:tcPr>
          <w:p w14:paraId="406E3BAC" w14:textId="0D06C9E5" w:rsidR="003F312A" w:rsidRDefault="003F312A" w:rsidP="003F312A">
            <w:pPr>
              <w:pStyle w:val="TAL"/>
            </w:pPr>
          </w:p>
        </w:tc>
      </w:tr>
      <w:tr w:rsidR="003F312A" w:rsidRPr="00651AC9" w14:paraId="6380BB6C" w14:textId="77777777" w:rsidTr="00D11AE6">
        <w:trPr>
          <w:trHeight w:val="242"/>
          <w:jc w:val="center"/>
        </w:trPr>
        <w:tc>
          <w:tcPr>
            <w:tcW w:w="0" w:type="auto"/>
            <w:shd w:val="clear" w:color="auto" w:fill="auto"/>
          </w:tcPr>
          <w:p w14:paraId="32B1A12B" w14:textId="587C1355" w:rsidR="003F312A" w:rsidRDefault="003F312A" w:rsidP="003F312A">
            <w:pPr>
              <w:pStyle w:val="TAL"/>
            </w:pPr>
          </w:p>
        </w:tc>
      </w:tr>
      <w:tr w:rsidR="003F312A" w:rsidRPr="00651AC9" w14:paraId="741F168B" w14:textId="77777777" w:rsidTr="00D11AE6">
        <w:trPr>
          <w:trHeight w:val="242"/>
          <w:jc w:val="center"/>
        </w:trPr>
        <w:tc>
          <w:tcPr>
            <w:tcW w:w="0" w:type="auto"/>
            <w:shd w:val="clear" w:color="auto" w:fill="auto"/>
          </w:tcPr>
          <w:p w14:paraId="5CA2FF0A" w14:textId="2AFE861D" w:rsidR="003F312A" w:rsidRDefault="003F312A" w:rsidP="003F312A">
            <w:pPr>
              <w:pStyle w:val="TAL"/>
            </w:pPr>
          </w:p>
        </w:tc>
      </w:tr>
      <w:tr w:rsidR="003F312A" w:rsidRPr="00651AC9" w14:paraId="058D0EFB" w14:textId="77777777" w:rsidTr="00D11AE6">
        <w:trPr>
          <w:trHeight w:val="242"/>
          <w:jc w:val="center"/>
        </w:trPr>
        <w:tc>
          <w:tcPr>
            <w:tcW w:w="0" w:type="auto"/>
            <w:shd w:val="clear" w:color="auto" w:fill="auto"/>
          </w:tcPr>
          <w:p w14:paraId="67B0D29F" w14:textId="016BBF09" w:rsidR="003F312A" w:rsidRDefault="003F312A" w:rsidP="003F312A">
            <w:pPr>
              <w:pStyle w:val="TAL"/>
            </w:pPr>
          </w:p>
        </w:tc>
      </w:tr>
      <w:tr w:rsidR="003F312A" w:rsidRPr="00651AC9" w14:paraId="6806B4AC" w14:textId="77777777" w:rsidTr="00D11AE6">
        <w:trPr>
          <w:trHeight w:val="242"/>
          <w:jc w:val="center"/>
        </w:trPr>
        <w:tc>
          <w:tcPr>
            <w:tcW w:w="0" w:type="auto"/>
            <w:shd w:val="clear" w:color="auto" w:fill="auto"/>
          </w:tcPr>
          <w:p w14:paraId="0F847845" w14:textId="1D8C6E19" w:rsidR="003F312A" w:rsidRDefault="003F312A" w:rsidP="003F312A">
            <w:pPr>
              <w:pStyle w:val="TAL"/>
            </w:pPr>
          </w:p>
        </w:tc>
      </w:tr>
      <w:tr w:rsidR="003F312A" w:rsidRPr="00651AC9" w14:paraId="244FE48E" w14:textId="77777777" w:rsidTr="00D11AE6">
        <w:trPr>
          <w:trHeight w:val="242"/>
          <w:jc w:val="center"/>
        </w:trPr>
        <w:tc>
          <w:tcPr>
            <w:tcW w:w="0" w:type="auto"/>
            <w:shd w:val="clear" w:color="auto" w:fill="auto"/>
          </w:tcPr>
          <w:p w14:paraId="644E20DF" w14:textId="2F6886E8" w:rsidR="003F312A" w:rsidRDefault="003F312A" w:rsidP="003F312A">
            <w:pPr>
              <w:pStyle w:val="TAL"/>
            </w:pPr>
          </w:p>
        </w:tc>
      </w:tr>
      <w:tr w:rsidR="003F312A" w:rsidRPr="00651AC9" w14:paraId="1C10867A" w14:textId="77777777" w:rsidTr="00D11AE6">
        <w:trPr>
          <w:trHeight w:val="242"/>
          <w:jc w:val="center"/>
        </w:trPr>
        <w:tc>
          <w:tcPr>
            <w:tcW w:w="0" w:type="auto"/>
            <w:shd w:val="clear" w:color="auto" w:fill="auto"/>
          </w:tcPr>
          <w:p w14:paraId="27FFD163" w14:textId="580C3EBF" w:rsidR="003F312A" w:rsidRDefault="003F312A" w:rsidP="003F312A">
            <w:pPr>
              <w:pStyle w:val="TAL"/>
            </w:pPr>
          </w:p>
        </w:tc>
      </w:tr>
      <w:tr w:rsidR="003F312A" w:rsidRPr="00651AC9" w14:paraId="485E7D33" w14:textId="77777777" w:rsidTr="00D11AE6">
        <w:trPr>
          <w:trHeight w:val="242"/>
          <w:jc w:val="center"/>
        </w:trPr>
        <w:tc>
          <w:tcPr>
            <w:tcW w:w="0" w:type="auto"/>
            <w:shd w:val="clear" w:color="auto" w:fill="auto"/>
          </w:tcPr>
          <w:p w14:paraId="4103C30C" w14:textId="68CFFA04" w:rsidR="003F312A" w:rsidRDefault="003F312A" w:rsidP="003F312A">
            <w:pPr>
              <w:pStyle w:val="TAL"/>
            </w:pPr>
          </w:p>
        </w:tc>
      </w:tr>
      <w:tr w:rsidR="003F312A" w:rsidRPr="00651AC9" w14:paraId="528080EA" w14:textId="77777777" w:rsidTr="00D11AE6">
        <w:trPr>
          <w:trHeight w:val="242"/>
          <w:jc w:val="center"/>
        </w:trPr>
        <w:tc>
          <w:tcPr>
            <w:tcW w:w="0" w:type="auto"/>
            <w:shd w:val="clear" w:color="auto" w:fill="auto"/>
          </w:tcPr>
          <w:p w14:paraId="6BF5DF32" w14:textId="0DB75EC5" w:rsidR="003F312A" w:rsidRDefault="003F312A" w:rsidP="003F312A">
            <w:pPr>
              <w:pStyle w:val="TAL"/>
            </w:pPr>
          </w:p>
        </w:tc>
      </w:tr>
      <w:tr w:rsidR="003F312A" w:rsidRPr="00651AC9" w14:paraId="41BAEA35" w14:textId="77777777" w:rsidTr="00D11AE6">
        <w:trPr>
          <w:trHeight w:val="242"/>
          <w:jc w:val="center"/>
        </w:trPr>
        <w:tc>
          <w:tcPr>
            <w:tcW w:w="0" w:type="auto"/>
            <w:shd w:val="clear" w:color="auto" w:fill="auto"/>
          </w:tcPr>
          <w:p w14:paraId="26DE85AC" w14:textId="4EBB73F2" w:rsidR="003F312A" w:rsidRDefault="003F312A" w:rsidP="003F312A">
            <w:pPr>
              <w:pStyle w:val="TAL"/>
            </w:pPr>
          </w:p>
        </w:tc>
      </w:tr>
      <w:tr w:rsidR="003F312A" w:rsidRPr="00651AC9" w14:paraId="3592026E" w14:textId="77777777" w:rsidTr="00D11AE6">
        <w:trPr>
          <w:trHeight w:val="242"/>
          <w:jc w:val="center"/>
        </w:trPr>
        <w:tc>
          <w:tcPr>
            <w:tcW w:w="0" w:type="auto"/>
            <w:shd w:val="clear" w:color="auto" w:fill="auto"/>
          </w:tcPr>
          <w:p w14:paraId="3AB7BB1C" w14:textId="085BF697" w:rsidR="003F312A" w:rsidRDefault="003F312A" w:rsidP="003F312A">
            <w:pPr>
              <w:pStyle w:val="TAL"/>
            </w:pPr>
          </w:p>
        </w:tc>
      </w:tr>
      <w:tr w:rsidR="003F312A" w:rsidRPr="00651AC9" w14:paraId="273BCC68" w14:textId="77777777" w:rsidTr="00D11AE6">
        <w:trPr>
          <w:trHeight w:val="242"/>
          <w:jc w:val="center"/>
        </w:trPr>
        <w:tc>
          <w:tcPr>
            <w:tcW w:w="0" w:type="auto"/>
            <w:shd w:val="clear" w:color="auto" w:fill="auto"/>
          </w:tcPr>
          <w:p w14:paraId="3D7406F5" w14:textId="4B0FB301" w:rsidR="003F312A" w:rsidRDefault="003F312A" w:rsidP="003F312A">
            <w:pPr>
              <w:pStyle w:val="TAL"/>
            </w:pPr>
          </w:p>
        </w:tc>
      </w:tr>
      <w:tr w:rsidR="003F312A" w:rsidRPr="00651AC9" w14:paraId="0FC8CAFF" w14:textId="77777777" w:rsidTr="00D11AE6">
        <w:trPr>
          <w:trHeight w:val="242"/>
          <w:jc w:val="center"/>
        </w:trPr>
        <w:tc>
          <w:tcPr>
            <w:tcW w:w="0" w:type="auto"/>
            <w:shd w:val="clear" w:color="auto" w:fill="auto"/>
          </w:tcPr>
          <w:p w14:paraId="30F3B08C" w14:textId="34531763" w:rsidR="003F312A" w:rsidRDefault="003F312A" w:rsidP="003F312A">
            <w:pPr>
              <w:pStyle w:val="TAL"/>
            </w:pPr>
          </w:p>
        </w:tc>
      </w:tr>
      <w:tr w:rsidR="00F20B6A" w:rsidRPr="00651AC9" w14:paraId="321B1036" w14:textId="77777777" w:rsidTr="00D11AE6">
        <w:trPr>
          <w:trHeight w:val="242"/>
          <w:jc w:val="center"/>
        </w:trPr>
        <w:tc>
          <w:tcPr>
            <w:tcW w:w="0" w:type="auto"/>
            <w:shd w:val="clear" w:color="auto" w:fill="auto"/>
          </w:tcPr>
          <w:p w14:paraId="25B52A0E" w14:textId="72B50BA0" w:rsidR="00F20B6A" w:rsidRDefault="00F20B6A" w:rsidP="003F312A">
            <w:pPr>
              <w:pStyle w:val="TAL"/>
            </w:pPr>
          </w:p>
        </w:tc>
      </w:tr>
      <w:tr w:rsidR="00527549" w:rsidRPr="00651AC9" w14:paraId="7BD8F35D" w14:textId="77777777" w:rsidTr="00D11AE6">
        <w:trPr>
          <w:trHeight w:val="242"/>
          <w:jc w:val="center"/>
        </w:trPr>
        <w:tc>
          <w:tcPr>
            <w:tcW w:w="0" w:type="auto"/>
            <w:shd w:val="clear" w:color="auto" w:fill="auto"/>
          </w:tcPr>
          <w:p w14:paraId="0C8C4252" w14:textId="268BF116" w:rsidR="00527549" w:rsidRDefault="00527549" w:rsidP="003F312A">
            <w:pPr>
              <w:pStyle w:val="TAL"/>
            </w:pPr>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3B3BB" w14:textId="77777777" w:rsidR="00850BDC" w:rsidRDefault="00850BDC">
      <w:r>
        <w:separator/>
      </w:r>
    </w:p>
  </w:endnote>
  <w:endnote w:type="continuationSeparator" w:id="0">
    <w:p w14:paraId="4F029A7D" w14:textId="77777777" w:rsidR="00850BDC" w:rsidRDefault="0085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7102D" w14:textId="77777777" w:rsidR="00850BDC" w:rsidRDefault="00850BDC">
      <w:r>
        <w:separator/>
      </w:r>
    </w:p>
  </w:footnote>
  <w:footnote w:type="continuationSeparator" w:id="0">
    <w:p w14:paraId="1018D45E" w14:textId="77777777" w:rsidR="00850BDC" w:rsidRDefault="00850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E4CFD"/>
    <w:multiLevelType w:val="hybridMultilevel"/>
    <w:tmpl w:val="AECEB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826DF0"/>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7">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E10A8"/>
    <w:multiLevelType w:val="hybridMultilevel"/>
    <w:tmpl w:val="2C984670"/>
    <w:lvl w:ilvl="0" w:tplc="BF70B13A">
      <w:start w:val="254"/>
      <w:numFmt w:val="bullet"/>
      <w:lvlText w:val="–"/>
      <w:lvlJc w:val="left"/>
      <w:pPr>
        <w:tabs>
          <w:tab w:val="num" w:pos="1080"/>
        </w:tabs>
        <w:ind w:left="1080" w:hanging="360"/>
      </w:pPr>
      <w:rPr>
        <w:rFonts w:ascii="Arial" w:hAnsi="Arial" w:hint="default"/>
      </w:rPr>
    </w:lvl>
    <w:lvl w:ilvl="1" w:tplc="2FF42842">
      <w:start w:val="1"/>
      <w:numFmt w:val="bullet"/>
      <w:lvlText w:val=""/>
      <w:lvlJc w:val="left"/>
      <w:pPr>
        <w:tabs>
          <w:tab w:val="num" w:pos="1800"/>
        </w:tabs>
        <w:ind w:left="1800" w:hanging="360"/>
      </w:pPr>
      <w:rPr>
        <w:rFonts w:ascii="Wingdings" w:hAnsi="Wingdings" w:hint="default"/>
      </w:rPr>
    </w:lvl>
    <w:lvl w:ilvl="2" w:tplc="5AAC12E2">
      <w:start w:val="302"/>
      <w:numFmt w:val="bullet"/>
      <w:lvlText w:val="-"/>
      <w:lvlJc w:val="left"/>
      <w:pPr>
        <w:tabs>
          <w:tab w:val="num" w:pos="2520"/>
        </w:tabs>
        <w:ind w:left="2520" w:hanging="360"/>
      </w:pPr>
      <w:rPr>
        <w:rFonts w:ascii="Times New Roman" w:hAnsi="Times New Roman" w:hint="default"/>
      </w:rPr>
    </w:lvl>
    <w:lvl w:ilvl="3" w:tplc="A46C645A">
      <w:start w:val="1"/>
      <w:numFmt w:val="bullet"/>
      <w:lvlText w:val=""/>
      <w:lvlJc w:val="left"/>
      <w:pPr>
        <w:tabs>
          <w:tab w:val="num" w:pos="3240"/>
        </w:tabs>
        <w:ind w:left="3240" w:hanging="360"/>
      </w:pPr>
      <w:rPr>
        <w:rFonts w:ascii="Wingdings" w:hAnsi="Wingdings" w:hint="default"/>
      </w:rPr>
    </w:lvl>
    <w:lvl w:ilvl="4" w:tplc="61F2FA68">
      <w:start w:val="1"/>
      <w:numFmt w:val="bullet"/>
      <w:lvlText w:val=""/>
      <w:lvlJc w:val="left"/>
      <w:pPr>
        <w:tabs>
          <w:tab w:val="num" w:pos="3960"/>
        </w:tabs>
        <w:ind w:left="3960" w:hanging="360"/>
      </w:pPr>
      <w:rPr>
        <w:rFonts w:ascii="Wingdings" w:hAnsi="Wingdings" w:hint="default"/>
      </w:rPr>
    </w:lvl>
    <w:lvl w:ilvl="5" w:tplc="139A4674" w:tentative="1">
      <w:start w:val="1"/>
      <w:numFmt w:val="bullet"/>
      <w:lvlText w:val=""/>
      <w:lvlJc w:val="left"/>
      <w:pPr>
        <w:tabs>
          <w:tab w:val="num" w:pos="4680"/>
        </w:tabs>
        <w:ind w:left="4680" w:hanging="360"/>
      </w:pPr>
      <w:rPr>
        <w:rFonts w:ascii="Wingdings" w:hAnsi="Wingdings" w:hint="default"/>
      </w:rPr>
    </w:lvl>
    <w:lvl w:ilvl="6" w:tplc="62FA8442" w:tentative="1">
      <w:start w:val="1"/>
      <w:numFmt w:val="bullet"/>
      <w:lvlText w:val=""/>
      <w:lvlJc w:val="left"/>
      <w:pPr>
        <w:tabs>
          <w:tab w:val="num" w:pos="5400"/>
        </w:tabs>
        <w:ind w:left="5400" w:hanging="360"/>
      </w:pPr>
      <w:rPr>
        <w:rFonts w:ascii="Wingdings" w:hAnsi="Wingdings" w:hint="default"/>
      </w:rPr>
    </w:lvl>
    <w:lvl w:ilvl="7" w:tplc="4AF62B7A" w:tentative="1">
      <w:start w:val="1"/>
      <w:numFmt w:val="bullet"/>
      <w:lvlText w:val=""/>
      <w:lvlJc w:val="left"/>
      <w:pPr>
        <w:tabs>
          <w:tab w:val="num" w:pos="6120"/>
        </w:tabs>
        <w:ind w:left="6120" w:hanging="360"/>
      </w:pPr>
      <w:rPr>
        <w:rFonts w:ascii="Wingdings" w:hAnsi="Wingdings" w:hint="default"/>
      </w:rPr>
    </w:lvl>
    <w:lvl w:ilvl="8" w:tplc="4ACA99D4" w:tentative="1">
      <w:start w:val="1"/>
      <w:numFmt w:val="bullet"/>
      <w:lvlText w:val=""/>
      <w:lvlJc w:val="left"/>
      <w:pPr>
        <w:tabs>
          <w:tab w:val="num" w:pos="6840"/>
        </w:tabs>
        <w:ind w:left="6840" w:hanging="360"/>
      </w:pPr>
      <w:rPr>
        <w:rFonts w:ascii="Wingdings" w:hAnsi="Wingdings" w:hint="default"/>
      </w:rPr>
    </w:lvl>
  </w:abstractNum>
  <w:abstractNum w:abstractNumId="9">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AB1E50"/>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1517D2"/>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7">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9">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5C1717B2"/>
    <w:multiLevelType w:val="hybridMultilevel"/>
    <w:tmpl w:val="94D2BBF8"/>
    <w:lvl w:ilvl="0" w:tplc="0E68F7B0">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BD7907"/>
    <w:multiLevelType w:val="hybridMultilevel"/>
    <w:tmpl w:val="753AA234"/>
    <w:lvl w:ilvl="0" w:tplc="2F809F62">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3"/>
  </w:num>
  <w:num w:numId="5">
    <w:abstractNumId w:val="29"/>
  </w:num>
  <w:num w:numId="6">
    <w:abstractNumId w:val="26"/>
  </w:num>
  <w:num w:numId="7">
    <w:abstractNumId w:val="10"/>
  </w:num>
  <w:num w:numId="8">
    <w:abstractNumId w:val="3"/>
  </w:num>
  <w:num w:numId="9">
    <w:abstractNumId w:val="8"/>
  </w:num>
  <w:num w:numId="10">
    <w:abstractNumId w:val="7"/>
  </w:num>
  <w:num w:numId="11">
    <w:abstractNumId w:val="2"/>
  </w:num>
  <w:num w:numId="12">
    <w:abstractNumId w:val="3"/>
  </w:num>
  <w:num w:numId="13">
    <w:abstractNumId w:val="7"/>
  </w:num>
  <w:num w:numId="14">
    <w:abstractNumId w:val="8"/>
  </w:num>
  <w:num w:numId="15">
    <w:abstractNumId w:val="16"/>
  </w:num>
  <w:num w:numId="16">
    <w:abstractNumId w:val="24"/>
  </w:num>
  <w:num w:numId="17">
    <w:abstractNumId w:val="19"/>
  </w:num>
  <w:num w:numId="18">
    <w:abstractNumId w:val="9"/>
  </w:num>
  <w:num w:numId="19">
    <w:abstractNumId w:val="27"/>
  </w:num>
  <w:num w:numId="20">
    <w:abstractNumId w:val="6"/>
  </w:num>
  <w:num w:numId="21">
    <w:abstractNumId w:val="21"/>
  </w:num>
  <w:num w:numId="22">
    <w:abstractNumId w:val="15"/>
  </w:num>
  <w:num w:numId="23">
    <w:abstractNumId w:val="18"/>
  </w:num>
  <w:num w:numId="24">
    <w:abstractNumId w:val="17"/>
  </w:num>
  <w:num w:numId="25">
    <w:abstractNumId w:val="1"/>
  </w:num>
  <w:num w:numId="26">
    <w:abstractNumId w:val="8"/>
  </w:num>
  <w:num w:numId="27">
    <w:abstractNumId w:val="14"/>
  </w:num>
  <w:num w:numId="28">
    <w:abstractNumId w:val="11"/>
  </w:num>
  <w:num w:numId="29">
    <w:abstractNumId w:val="28"/>
  </w:num>
  <w:num w:numId="30">
    <w:abstractNumId w:val="25"/>
  </w:num>
  <w:num w:numId="31">
    <w:abstractNumId w:val="8"/>
  </w:num>
  <w:num w:numId="32">
    <w:abstractNumId w:val="4"/>
  </w:num>
  <w:num w:numId="33">
    <w:abstractNumId w:val="22"/>
  </w:num>
  <w:num w:numId="34">
    <w:abstractNumId w:val="12"/>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C27"/>
    <w:rsid w:val="00003B9A"/>
    <w:rsid w:val="00005BA4"/>
    <w:rsid w:val="00006EF7"/>
    <w:rsid w:val="00010832"/>
    <w:rsid w:val="00010A3E"/>
    <w:rsid w:val="0001220A"/>
    <w:rsid w:val="000132D1"/>
    <w:rsid w:val="000205C5"/>
    <w:rsid w:val="00025316"/>
    <w:rsid w:val="00027D94"/>
    <w:rsid w:val="0003239E"/>
    <w:rsid w:val="00037C06"/>
    <w:rsid w:val="00040A24"/>
    <w:rsid w:val="00040D5D"/>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4D"/>
    <w:rsid w:val="00081EB1"/>
    <w:rsid w:val="0008200E"/>
    <w:rsid w:val="00090B50"/>
    <w:rsid w:val="00092A97"/>
    <w:rsid w:val="000975BB"/>
    <w:rsid w:val="000A3125"/>
    <w:rsid w:val="000B0519"/>
    <w:rsid w:val="000B0F5C"/>
    <w:rsid w:val="000B61FD"/>
    <w:rsid w:val="000B7090"/>
    <w:rsid w:val="000B77AF"/>
    <w:rsid w:val="000C39FB"/>
    <w:rsid w:val="000C5FE3"/>
    <w:rsid w:val="000D122A"/>
    <w:rsid w:val="000D216C"/>
    <w:rsid w:val="000D24E0"/>
    <w:rsid w:val="000D6196"/>
    <w:rsid w:val="000E146D"/>
    <w:rsid w:val="000E2242"/>
    <w:rsid w:val="000E30F7"/>
    <w:rsid w:val="000E3689"/>
    <w:rsid w:val="000E4434"/>
    <w:rsid w:val="000E55AD"/>
    <w:rsid w:val="000E5C70"/>
    <w:rsid w:val="000E6B42"/>
    <w:rsid w:val="000F26E3"/>
    <w:rsid w:val="000F4AA3"/>
    <w:rsid w:val="001001BD"/>
    <w:rsid w:val="0010087E"/>
    <w:rsid w:val="00100937"/>
    <w:rsid w:val="00102222"/>
    <w:rsid w:val="00110018"/>
    <w:rsid w:val="00111452"/>
    <w:rsid w:val="00116159"/>
    <w:rsid w:val="00116CAC"/>
    <w:rsid w:val="00120541"/>
    <w:rsid w:val="001211F3"/>
    <w:rsid w:val="001243F4"/>
    <w:rsid w:val="0012665F"/>
    <w:rsid w:val="00127C25"/>
    <w:rsid w:val="00132A3D"/>
    <w:rsid w:val="001332DC"/>
    <w:rsid w:val="00140736"/>
    <w:rsid w:val="001427B0"/>
    <w:rsid w:val="00142E3D"/>
    <w:rsid w:val="00145AD0"/>
    <w:rsid w:val="001570DC"/>
    <w:rsid w:val="001628D2"/>
    <w:rsid w:val="00162EC7"/>
    <w:rsid w:val="00164D8F"/>
    <w:rsid w:val="00171E18"/>
    <w:rsid w:val="00172264"/>
    <w:rsid w:val="00174617"/>
    <w:rsid w:val="001759A7"/>
    <w:rsid w:val="00180A89"/>
    <w:rsid w:val="00180E5A"/>
    <w:rsid w:val="001848C3"/>
    <w:rsid w:val="00186979"/>
    <w:rsid w:val="0019150F"/>
    <w:rsid w:val="00193EB2"/>
    <w:rsid w:val="0019450C"/>
    <w:rsid w:val="001953F9"/>
    <w:rsid w:val="001973B2"/>
    <w:rsid w:val="001A0784"/>
    <w:rsid w:val="001A08C4"/>
    <w:rsid w:val="001A2731"/>
    <w:rsid w:val="001A4192"/>
    <w:rsid w:val="001A55F1"/>
    <w:rsid w:val="001A628D"/>
    <w:rsid w:val="001B120D"/>
    <w:rsid w:val="001B1968"/>
    <w:rsid w:val="001B30DA"/>
    <w:rsid w:val="001C31D7"/>
    <w:rsid w:val="001C4375"/>
    <w:rsid w:val="001C5C86"/>
    <w:rsid w:val="001C718D"/>
    <w:rsid w:val="001D4CD2"/>
    <w:rsid w:val="001D5F03"/>
    <w:rsid w:val="001E7FE7"/>
    <w:rsid w:val="001F3C29"/>
    <w:rsid w:val="001F44DA"/>
    <w:rsid w:val="001F5C54"/>
    <w:rsid w:val="001F6DC3"/>
    <w:rsid w:val="001F7EB4"/>
    <w:rsid w:val="002000C2"/>
    <w:rsid w:val="00201C4B"/>
    <w:rsid w:val="00205F25"/>
    <w:rsid w:val="00211BCC"/>
    <w:rsid w:val="00214DBC"/>
    <w:rsid w:val="00216D07"/>
    <w:rsid w:val="0022050B"/>
    <w:rsid w:val="0022060A"/>
    <w:rsid w:val="002209FC"/>
    <w:rsid w:val="00221B1E"/>
    <w:rsid w:val="00224855"/>
    <w:rsid w:val="0022702F"/>
    <w:rsid w:val="002308DF"/>
    <w:rsid w:val="00230E8F"/>
    <w:rsid w:val="00230F4C"/>
    <w:rsid w:val="002320D0"/>
    <w:rsid w:val="00233B4F"/>
    <w:rsid w:val="00240DCD"/>
    <w:rsid w:val="0024786B"/>
    <w:rsid w:val="002508EF"/>
    <w:rsid w:val="0025096E"/>
    <w:rsid w:val="00251D80"/>
    <w:rsid w:val="00251FCE"/>
    <w:rsid w:val="00254D5D"/>
    <w:rsid w:val="00260E77"/>
    <w:rsid w:val="00262616"/>
    <w:rsid w:val="0026281D"/>
    <w:rsid w:val="002637B0"/>
    <w:rsid w:val="0026403E"/>
    <w:rsid w:val="002640E5"/>
    <w:rsid w:val="0026436F"/>
    <w:rsid w:val="0026606E"/>
    <w:rsid w:val="002761DE"/>
    <w:rsid w:val="00276403"/>
    <w:rsid w:val="002814B2"/>
    <w:rsid w:val="00282219"/>
    <w:rsid w:val="00291B72"/>
    <w:rsid w:val="00291E1A"/>
    <w:rsid w:val="002A0262"/>
    <w:rsid w:val="002A07FF"/>
    <w:rsid w:val="002A70CA"/>
    <w:rsid w:val="002B1499"/>
    <w:rsid w:val="002B5E14"/>
    <w:rsid w:val="002B6A1C"/>
    <w:rsid w:val="002B77F2"/>
    <w:rsid w:val="002B7BA1"/>
    <w:rsid w:val="002C2D4A"/>
    <w:rsid w:val="002C779F"/>
    <w:rsid w:val="002C7A57"/>
    <w:rsid w:val="002D5FF2"/>
    <w:rsid w:val="002E170F"/>
    <w:rsid w:val="002E3DA5"/>
    <w:rsid w:val="002E4CC5"/>
    <w:rsid w:val="002E5909"/>
    <w:rsid w:val="002E6A7D"/>
    <w:rsid w:val="002E7236"/>
    <w:rsid w:val="002E7650"/>
    <w:rsid w:val="002E7A9E"/>
    <w:rsid w:val="002F0BEB"/>
    <w:rsid w:val="002F2C29"/>
    <w:rsid w:val="002F35EE"/>
    <w:rsid w:val="002F3C41"/>
    <w:rsid w:val="002F5BD6"/>
    <w:rsid w:val="0030045C"/>
    <w:rsid w:val="00301D3B"/>
    <w:rsid w:val="0030614A"/>
    <w:rsid w:val="0031081B"/>
    <w:rsid w:val="00311DB0"/>
    <w:rsid w:val="00312512"/>
    <w:rsid w:val="00312FD2"/>
    <w:rsid w:val="003142BD"/>
    <w:rsid w:val="0031441B"/>
    <w:rsid w:val="003157EB"/>
    <w:rsid w:val="00317085"/>
    <w:rsid w:val="003205AD"/>
    <w:rsid w:val="0032086E"/>
    <w:rsid w:val="0032362C"/>
    <w:rsid w:val="00325098"/>
    <w:rsid w:val="00325F0A"/>
    <w:rsid w:val="0033027D"/>
    <w:rsid w:val="00330A8C"/>
    <w:rsid w:val="003335DB"/>
    <w:rsid w:val="00335FB2"/>
    <w:rsid w:val="0034045C"/>
    <w:rsid w:val="003407BE"/>
    <w:rsid w:val="00341071"/>
    <w:rsid w:val="00341EA4"/>
    <w:rsid w:val="00342127"/>
    <w:rsid w:val="00343E73"/>
    <w:rsid w:val="00344158"/>
    <w:rsid w:val="003451A1"/>
    <w:rsid w:val="00346CE5"/>
    <w:rsid w:val="00351BB2"/>
    <w:rsid w:val="00353E4C"/>
    <w:rsid w:val="003639A9"/>
    <w:rsid w:val="00363FC3"/>
    <w:rsid w:val="00365E58"/>
    <w:rsid w:val="00376B60"/>
    <w:rsid w:val="0037767E"/>
    <w:rsid w:val="00381AEC"/>
    <w:rsid w:val="0038372C"/>
    <w:rsid w:val="0038516D"/>
    <w:rsid w:val="003858DC"/>
    <w:rsid w:val="003869D7"/>
    <w:rsid w:val="00386B64"/>
    <w:rsid w:val="00390A66"/>
    <w:rsid w:val="003960E9"/>
    <w:rsid w:val="00397525"/>
    <w:rsid w:val="00397CA3"/>
    <w:rsid w:val="003A1EB0"/>
    <w:rsid w:val="003A4F07"/>
    <w:rsid w:val="003A5240"/>
    <w:rsid w:val="003A6EAE"/>
    <w:rsid w:val="003B5C05"/>
    <w:rsid w:val="003B6C9C"/>
    <w:rsid w:val="003C0F14"/>
    <w:rsid w:val="003C224F"/>
    <w:rsid w:val="003C2DC2"/>
    <w:rsid w:val="003C3459"/>
    <w:rsid w:val="003C3F00"/>
    <w:rsid w:val="003C41A2"/>
    <w:rsid w:val="003C4872"/>
    <w:rsid w:val="003C6DA6"/>
    <w:rsid w:val="003D62A9"/>
    <w:rsid w:val="003D76D9"/>
    <w:rsid w:val="003D77B3"/>
    <w:rsid w:val="003E2411"/>
    <w:rsid w:val="003E28C0"/>
    <w:rsid w:val="003F268E"/>
    <w:rsid w:val="003F312A"/>
    <w:rsid w:val="003F7B3D"/>
    <w:rsid w:val="00401D8D"/>
    <w:rsid w:val="00405232"/>
    <w:rsid w:val="00411426"/>
    <w:rsid w:val="00411698"/>
    <w:rsid w:val="00411B45"/>
    <w:rsid w:val="00411FD1"/>
    <w:rsid w:val="00414164"/>
    <w:rsid w:val="0041789B"/>
    <w:rsid w:val="004260A5"/>
    <w:rsid w:val="004308EE"/>
    <w:rsid w:val="00432283"/>
    <w:rsid w:val="0043745F"/>
    <w:rsid w:val="0044029F"/>
    <w:rsid w:val="00441F31"/>
    <w:rsid w:val="00442F2E"/>
    <w:rsid w:val="004529BB"/>
    <w:rsid w:val="00453FC1"/>
    <w:rsid w:val="00454F78"/>
    <w:rsid w:val="004562C9"/>
    <w:rsid w:val="0045732E"/>
    <w:rsid w:val="00463329"/>
    <w:rsid w:val="00465344"/>
    <w:rsid w:val="00466473"/>
    <w:rsid w:val="00467899"/>
    <w:rsid w:val="00467FAB"/>
    <w:rsid w:val="00471B53"/>
    <w:rsid w:val="004764C6"/>
    <w:rsid w:val="0048267C"/>
    <w:rsid w:val="00482CAE"/>
    <w:rsid w:val="00485316"/>
    <w:rsid w:val="004862B3"/>
    <w:rsid w:val="004876B9"/>
    <w:rsid w:val="0049158C"/>
    <w:rsid w:val="00491A7E"/>
    <w:rsid w:val="00492AEC"/>
    <w:rsid w:val="00493A79"/>
    <w:rsid w:val="004A40BE"/>
    <w:rsid w:val="004A59F3"/>
    <w:rsid w:val="004A6A60"/>
    <w:rsid w:val="004B3E22"/>
    <w:rsid w:val="004C07E3"/>
    <w:rsid w:val="004C08EE"/>
    <w:rsid w:val="004C0A96"/>
    <w:rsid w:val="004C24AF"/>
    <w:rsid w:val="004C5CF2"/>
    <w:rsid w:val="004C5DAC"/>
    <w:rsid w:val="004C634D"/>
    <w:rsid w:val="004D09C8"/>
    <w:rsid w:val="004D24B9"/>
    <w:rsid w:val="004D63F5"/>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06189"/>
    <w:rsid w:val="00511DA8"/>
    <w:rsid w:val="00515D2E"/>
    <w:rsid w:val="00520B0B"/>
    <w:rsid w:val="00521187"/>
    <w:rsid w:val="005240B9"/>
    <w:rsid w:val="00525FD8"/>
    <w:rsid w:val="00526169"/>
    <w:rsid w:val="00527549"/>
    <w:rsid w:val="00531FA3"/>
    <w:rsid w:val="00543CF7"/>
    <w:rsid w:val="0054416B"/>
    <w:rsid w:val="00546E90"/>
    <w:rsid w:val="00552A52"/>
    <w:rsid w:val="00552C2C"/>
    <w:rsid w:val="00553E17"/>
    <w:rsid w:val="00554083"/>
    <w:rsid w:val="00554D13"/>
    <w:rsid w:val="005555B7"/>
    <w:rsid w:val="005562A8"/>
    <w:rsid w:val="005573BB"/>
    <w:rsid w:val="005576CC"/>
    <w:rsid w:val="00557B2E"/>
    <w:rsid w:val="00560DA3"/>
    <w:rsid w:val="00561267"/>
    <w:rsid w:val="00561F35"/>
    <w:rsid w:val="00566C30"/>
    <w:rsid w:val="005731A9"/>
    <w:rsid w:val="00573864"/>
    <w:rsid w:val="00574059"/>
    <w:rsid w:val="00584B7C"/>
    <w:rsid w:val="005856ED"/>
    <w:rsid w:val="00590087"/>
    <w:rsid w:val="00590DB6"/>
    <w:rsid w:val="0059536C"/>
    <w:rsid w:val="0059589C"/>
    <w:rsid w:val="005A023B"/>
    <w:rsid w:val="005A04AF"/>
    <w:rsid w:val="005A48D8"/>
    <w:rsid w:val="005A4961"/>
    <w:rsid w:val="005B2200"/>
    <w:rsid w:val="005B4342"/>
    <w:rsid w:val="005B4CEB"/>
    <w:rsid w:val="005B5282"/>
    <w:rsid w:val="005C4F58"/>
    <w:rsid w:val="005C5E8D"/>
    <w:rsid w:val="005C6099"/>
    <w:rsid w:val="005C78F2"/>
    <w:rsid w:val="005D057C"/>
    <w:rsid w:val="005D3FEC"/>
    <w:rsid w:val="005D44BE"/>
    <w:rsid w:val="005E0D55"/>
    <w:rsid w:val="005E2E36"/>
    <w:rsid w:val="005E32FE"/>
    <w:rsid w:val="005E5120"/>
    <w:rsid w:val="005F1DE8"/>
    <w:rsid w:val="005F27DD"/>
    <w:rsid w:val="005F7945"/>
    <w:rsid w:val="00606C4C"/>
    <w:rsid w:val="00611EC4"/>
    <w:rsid w:val="00612542"/>
    <w:rsid w:val="00614612"/>
    <w:rsid w:val="006146D2"/>
    <w:rsid w:val="006168FC"/>
    <w:rsid w:val="00620B3F"/>
    <w:rsid w:val="006239E7"/>
    <w:rsid w:val="00624797"/>
    <w:rsid w:val="006254C4"/>
    <w:rsid w:val="00626784"/>
    <w:rsid w:val="00634BD7"/>
    <w:rsid w:val="006418C6"/>
    <w:rsid w:val="00641ED8"/>
    <w:rsid w:val="0064332B"/>
    <w:rsid w:val="0065015D"/>
    <w:rsid w:val="00651AC9"/>
    <w:rsid w:val="00654893"/>
    <w:rsid w:val="006603AC"/>
    <w:rsid w:val="00666AD7"/>
    <w:rsid w:val="00671BBB"/>
    <w:rsid w:val="006747B0"/>
    <w:rsid w:val="00676C39"/>
    <w:rsid w:val="00682237"/>
    <w:rsid w:val="0068383D"/>
    <w:rsid w:val="00685933"/>
    <w:rsid w:val="00692AB8"/>
    <w:rsid w:val="006933E6"/>
    <w:rsid w:val="006953EF"/>
    <w:rsid w:val="00697403"/>
    <w:rsid w:val="006976EA"/>
    <w:rsid w:val="006A0C6A"/>
    <w:rsid w:val="006A0EF8"/>
    <w:rsid w:val="006A1E77"/>
    <w:rsid w:val="006A45BA"/>
    <w:rsid w:val="006B290C"/>
    <w:rsid w:val="006B4280"/>
    <w:rsid w:val="006B4A2A"/>
    <w:rsid w:val="006B4B1C"/>
    <w:rsid w:val="006B660C"/>
    <w:rsid w:val="006B6747"/>
    <w:rsid w:val="006B7641"/>
    <w:rsid w:val="006C27B2"/>
    <w:rsid w:val="006C360D"/>
    <w:rsid w:val="006C4991"/>
    <w:rsid w:val="006C7BA2"/>
    <w:rsid w:val="006C7D80"/>
    <w:rsid w:val="006D0701"/>
    <w:rsid w:val="006D6E85"/>
    <w:rsid w:val="006E0F19"/>
    <w:rsid w:val="006E1FDA"/>
    <w:rsid w:val="006E3F42"/>
    <w:rsid w:val="006E5E87"/>
    <w:rsid w:val="006F0C3E"/>
    <w:rsid w:val="006F2D9E"/>
    <w:rsid w:val="006F3000"/>
    <w:rsid w:val="006F73F0"/>
    <w:rsid w:val="0070059D"/>
    <w:rsid w:val="00702BF1"/>
    <w:rsid w:val="00706601"/>
    <w:rsid w:val="007067D6"/>
    <w:rsid w:val="00707203"/>
    <w:rsid w:val="00707673"/>
    <w:rsid w:val="0071357C"/>
    <w:rsid w:val="00715F24"/>
    <w:rsid w:val="007162BE"/>
    <w:rsid w:val="00717ABF"/>
    <w:rsid w:val="00722267"/>
    <w:rsid w:val="007242BB"/>
    <w:rsid w:val="00727123"/>
    <w:rsid w:val="00727179"/>
    <w:rsid w:val="007274BD"/>
    <w:rsid w:val="007326F2"/>
    <w:rsid w:val="0073305F"/>
    <w:rsid w:val="00737ED5"/>
    <w:rsid w:val="00747131"/>
    <w:rsid w:val="0075252A"/>
    <w:rsid w:val="007569B2"/>
    <w:rsid w:val="00762271"/>
    <w:rsid w:val="00764B84"/>
    <w:rsid w:val="00765028"/>
    <w:rsid w:val="00771BE1"/>
    <w:rsid w:val="007732C2"/>
    <w:rsid w:val="00774F94"/>
    <w:rsid w:val="0078034D"/>
    <w:rsid w:val="007815F5"/>
    <w:rsid w:val="007846D0"/>
    <w:rsid w:val="007852A1"/>
    <w:rsid w:val="00785996"/>
    <w:rsid w:val="00790BCC"/>
    <w:rsid w:val="00791E91"/>
    <w:rsid w:val="0079436C"/>
    <w:rsid w:val="00794CCF"/>
    <w:rsid w:val="00795CEE"/>
    <w:rsid w:val="007974F5"/>
    <w:rsid w:val="00797E54"/>
    <w:rsid w:val="007A3761"/>
    <w:rsid w:val="007A5AA5"/>
    <w:rsid w:val="007B0F49"/>
    <w:rsid w:val="007B3584"/>
    <w:rsid w:val="007C659F"/>
    <w:rsid w:val="007C6D9F"/>
    <w:rsid w:val="007C72AF"/>
    <w:rsid w:val="007C7BDC"/>
    <w:rsid w:val="007C7E14"/>
    <w:rsid w:val="007D03D2"/>
    <w:rsid w:val="007D1AB2"/>
    <w:rsid w:val="007D6CA6"/>
    <w:rsid w:val="007E3353"/>
    <w:rsid w:val="007E4CD3"/>
    <w:rsid w:val="007E5F31"/>
    <w:rsid w:val="007E71CC"/>
    <w:rsid w:val="007F522E"/>
    <w:rsid w:val="007F632A"/>
    <w:rsid w:val="007F6CC1"/>
    <w:rsid w:val="007F7421"/>
    <w:rsid w:val="0080030A"/>
    <w:rsid w:val="008014B1"/>
    <w:rsid w:val="00801F7F"/>
    <w:rsid w:val="0080387F"/>
    <w:rsid w:val="00805731"/>
    <w:rsid w:val="00806ED7"/>
    <w:rsid w:val="00807C2C"/>
    <w:rsid w:val="00810547"/>
    <w:rsid w:val="00811C4C"/>
    <w:rsid w:val="00812A3D"/>
    <w:rsid w:val="00821BBB"/>
    <w:rsid w:val="008247A4"/>
    <w:rsid w:val="00834A60"/>
    <w:rsid w:val="00837C43"/>
    <w:rsid w:val="008408C8"/>
    <w:rsid w:val="00843770"/>
    <w:rsid w:val="00843EC6"/>
    <w:rsid w:val="00846426"/>
    <w:rsid w:val="008466F5"/>
    <w:rsid w:val="008479CD"/>
    <w:rsid w:val="00850BDC"/>
    <w:rsid w:val="00852A53"/>
    <w:rsid w:val="00853D2D"/>
    <w:rsid w:val="00863811"/>
    <w:rsid w:val="00863E89"/>
    <w:rsid w:val="00872B3B"/>
    <w:rsid w:val="00873F58"/>
    <w:rsid w:val="00874D26"/>
    <w:rsid w:val="00875C94"/>
    <w:rsid w:val="0088222A"/>
    <w:rsid w:val="008901F6"/>
    <w:rsid w:val="00891143"/>
    <w:rsid w:val="008911D6"/>
    <w:rsid w:val="008937D3"/>
    <w:rsid w:val="00894135"/>
    <w:rsid w:val="00895A3A"/>
    <w:rsid w:val="00896223"/>
    <w:rsid w:val="00896C03"/>
    <w:rsid w:val="008977E3"/>
    <w:rsid w:val="008A495D"/>
    <w:rsid w:val="008A6745"/>
    <w:rsid w:val="008A76FD"/>
    <w:rsid w:val="008B1FDC"/>
    <w:rsid w:val="008B2D09"/>
    <w:rsid w:val="008B381C"/>
    <w:rsid w:val="008B4C9F"/>
    <w:rsid w:val="008B519F"/>
    <w:rsid w:val="008C40B1"/>
    <w:rsid w:val="008C537F"/>
    <w:rsid w:val="008C60A3"/>
    <w:rsid w:val="008C6444"/>
    <w:rsid w:val="008D16B5"/>
    <w:rsid w:val="008D30D1"/>
    <w:rsid w:val="008D658B"/>
    <w:rsid w:val="008E4041"/>
    <w:rsid w:val="008E4107"/>
    <w:rsid w:val="008E6633"/>
    <w:rsid w:val="008E69C2"/>
    <w:rsid w:val="008F7D03"/>
    <w:rsid w:val="00900D8C"/>
    <w:rsid w:val="009048B6"/>
    <w:rsid w:val="00905E3A"/>
    <w:rsid w:val="00913D33"/>
    <w:rsid w:val="0091681F"/>
    <w:rsid w:val="00926AB7"/>
    <w:rsid w:val="00927B1A"/>
    <w:rsid w:val="00936A2E"/>
    <w:rsid w:val="00940A40"/>
    <w:rsid w:val="009437A2"/>
    <w:rsid w:val="00943B57"/>
    <w:rsid w:val="00944B28"/>
    <w:rsid w:val="0094516D"/>
    <w:rsid w:val="00946542"/>
    <w:rsid w:val="00951306"/>
    <w:rsid w:val="00956FFE"/>
    <w:rsid w:val="00960E07"/>
    <w:rsid w:val="00967838"/>
    <w:rsid w:val="0096791F"/>
    <w:rsid w:val="00977554"/>
    <w:rsid w:val="00982CD6"/>
    <w:rsid w:val="00985B73"/>
    <w:rsid w:val="009870A7"/>
    <w:rsid w:val="00987530"/>
    <w:rsid w:val="00987FEC"/>
    <w:rsid w:val="009919D2"/>
    <w:rsid w:val="00991D42"/>
    <w:rsid w:val="00992266"/>
    <w:rsid w:val="00992F7C"/>
    <w:rsid w:val="00994A54"/>
    <w:rsid w:val="00995565"/>
    <w:rsid w:val="009A2185"/>
    <w:rsid w:val="009A23AB"/>
    <w:rsid w:val="009A3BC4"/>
    <w:rsid w:val="009A59C3"/>
    <w:rsid w:val="009B055C"/>
    <w:rsid w:val="009B1936"/>
    <w:rsid w:val="009B2E48"/>
    <w:rsid w:val="009B47CF"/>
    <w:rsid w:val="009B493F"/>
    <w:rsid w:val="009B63FA"/>
    <w:rsid w:val="009C2977"/>
    <w:rsid w:val="009C2DCC"/>
    <w:rsid w:val="009C2FEC"/>
    <w:rsid w:val="009C6911"/>
    <w:rsid w:val="009D1D03"/>
    <w:rsid w:val="009D28CE"/>
    <w:rsid w:val="009D3C1F"/>
    <w:rsid w:val="009D4599"/>
    <w:rsid w:val="009D494A"/>
    <w:rsid w:val="009D6AD1"/>
    <w:rsid w:val="009D6F11"/>
    <w:rsid w:val="009E1ECC"/>
    <w:rsid w:val="009E4136"/>
    <w:rsid w:val="009E4378"/>
    <w:rsid w:val="009E6C21"/>
    <w:rsid w:val="009F55D0"/>
    <w:rsid w:val="009F7313"/>
    <w:rsid w:val="009F7959"/>
    <w:rsid w:val="00A01CFF"/>
    <w:rsid w:val="00A04D2C"/>
    <w:rsid w:val="00A0722B"/>
    <w:rsid w:val="00A10539"/>
    <w:rsid w:val="00A107D2"/>
    <w:rsid w:val="00A1167A"/>
    <w:rsid w:val="00A12DEB"/>
    <w:rsid w:val="00A13257"/>
    <w:rsid w:val="00A1413E"/>
    <w:rsid w:val="00A15763"/>
    <w:rsid w:val="00A16202"/>
    <w:rsid w:val="00A16BDD"/>
    <w:rsid w:val="00A16E0D"/>
    <w:rsid w:val="00A226C6"/>
    <w:rsid w:val="00A27912"/>
    <w:rsid w:val="00A316DF"/>
    <w:rsid w:val="00A338A3"/>
    <w:rsid w:val="00A35110"/>
    <w:rsid w:val="00A36378"/>
    <w:rsid w:val="00A40015"/>
    <w:rsid w:val="00A47445"/>
    <w:rsid w:val="00A47505"/>
    <w:rsid w:val="00A52563"/>
    <w:rsid w:val="00A6226C"/>
    <w:rsid w:val="00A625BA"/>
    <w:rsid w:val="00A65929"/>
    <w:rsid w:val="00A6656B"/>
    <w:rsid w:val="00A70E1E"/>
    <w:rsid w:val="00A73257"/>
    <w:rsid w:val="00A737D6"/>
    <w:rsid w:val="00A777AF"/>
    <w:rsid w:val="00A835B7"/>
    <w:rsid w:val="00A86137"/>
    <w:rsid w:val="00A9081F"/>
    <w:rsid w:val="00A9188C"/>
    <w:rsid w:val="00A97A52"/>
    <w:rsid w:val="00AA0621"/>
    <w:rsid w:val="00AA0741"/>
    <w:rsid w:val="00AA0D6A"/>
    <w:rsid w:val="00AA4FE5"/>
    <w:rsid w:val="00AA694E"/>
    <w:rsid w:val="00AA6BF0"/>
    <w:rsid w:val="00AB0A76"/>
    <w:rsid w:val="00AB58BF"/>
    <w:rsid w:val="00AB5E03"/>
    <w:rsid w:val="00AB61E5"/>
    <w:rsid w:val="00AC1125"/>
    <w:rsid w:val="00AC16A6"/>
    <w:rsid w:val="00AC202B"/>
    <w:rsid w:val="00AC421F"/>
    <w:rsid w:val="00AC54BA"/>
    <w:rsid w:val="00AD3B6E"/>
    <w:rsid w:val="00AD77C4"/>
    <w:rsid w:val="00AE05C8"/>
    <w:rsid w:val="00AE25BF"/>
    <w:rsid w:val="00AE3EE3"/>
    <w:rsid w:val="00AE66CC"/>
    <w:rsid w:val="00AE6DB3"/>
    <w:rsid w:val="00AF023D"/>
    <w:rsid w:val="00AF0C13"/>
    <w:rsid w:val="00AF4A42"/>
    <w:rsid w:val="00AF513E"/>
    <w:rsid w:val="00AF591B"/>
    <w:rsid w:val="00AF7ACB"/>
    <w:rsid w:val="00B03176"/>
    <w:rsid w:val="00B03AF5"/>
    <w:rsid w:val="00B03C01"/>
    <w:rsid w:val="00B050A6"/>
    <w:rsid w:val="00B06B41"/>
    <w:rsid w:val="00B078D6"/>
    <w:rsid w:val="00B07A55"/>
    <w:rsid w:val="00B1248D"/>
    <w:rsid w:val="00B14709"/>
    <w:rsid w:val="00B151D1"/>
    <w:rsid w:val="00B23143"/>
    <w:rsid w:val="00B25357"/>
    <w:rsid w:val="00B26A1B"/>
    <w:rsid w:val="00B2743D"/>
    <w:rsid w:val="00B3015C"/>
    <w:rsid w:val="00B33C8D"/>
    <w:rsid w:val="00B344D8"/>
    <w:rsid w:val="00B35439"/>
    <w:rsid w:val="00B355B8"/>
    <w:rsid w:val="00B35873"/>
    <w:rsid w:val="00B35E49"/>
    <w:rsid w:val="00B414C5"/>
    <w:rsid w:val="00B43EE4"/>
    <w:rsid w:val="00B46014"/>
    <w:rsid w:val="00B5184B"/>
    <w:rsid w:val="00B52438"/>
    <w:rsid w:val="00B52639"/>
    <w:rsid w:val="00B55CA7"/>
    <w:rsid w:val="00B577AA"/>
    <w:rsid w:val="00B61533"/>
    <w:rsid w:val="00B61905"/>
    <w:rsid w:val="00B64D1E"/>
    <w:rsid w:val="00B732A1"/>
    <w:rsid w:val="00B73B4C"/>
    <w:rsid w:val="00B73F75"/>
    <w:rsid w:val="00B7467A"/>
    <w:rsid w:val="00B777A1"/>
    <w:rsid w:val="00B806BA"/>
    <w:rsid w:val="00B84218"/>
    <w:rsid w:val="00B9361C"/>
    <w:rsid w:val="00B946B7"/>
    <w:rsid w:val="00BA19E3"/>
    <w:rsid w:val="00BA3A53"/>
    <w:rsid w:val="00BA4095"/>
    <w:rsid w:val="00BA5B43"/>
    <w:rsid w:val="00BB1BB8"/>
    <w:rsid w:val="00BB6D8F"/>
    <w:rsid w:val="00BB78EC"/>
    <w:rsid w:val="00BC0ABC"/>
    <w:rsid w:val="00BC642A"/>
    <w:rsid w:val="00BC7A61"/>
    <w:rsid w:val="00BD3BA1"/>
    <w:rsid w:val="00BE0FE3"/>
    <w:rsid w:val="00BE49D6"/>
    <w:rsid w:val="00BE7AAC"/>
    <w:rsid w:val="00BF2AAA"/>
    <w:rsid w:val="00BF7C9D"/>
    <w:rsid w:val="00C01E8C"/>
    <w:rsid w:val="00C01FD7"/>
    <w:rsid w:val="00C03E01"/>
    <w:rsid w:val="00C07E0A"/>
    <w:rsid w:val="00C11729"/>
    <w:rsid w:val="00C12645"/>
    <w:rsid w:val="00C13677"/>
    <w:rsid w:val="00C14F92"/>
    <w:rsid w:val="00C155F7"/>
    <w:rsid w:val="00C159DD"/>
    <w:rsid w:val="00C17691"/>
    <w:rsid w:val="00C23A3F"/>
    <w:rsid w:val="00C26CA3"/>
    <w:rsid w:val="00C27CA9"/>
    <w:rsid w:val="00C27FA5"/>
    <w:rsid w:val="00C317E7"/>
    <w:rsid w:val="00C3799C"/>
    <w:rsid w:val="00C42484"/>
    <w:rsid w:val="00C4363D"/>
    <w:rsid w:val="00C4364B"/>
    <w:rsid w:val="00C43D1E"/>
    <w:rsid w:val="00C44336"/>
    <w:rsid w:val="00C50DEF"/>
    <w:rsid w:val="00C50F7C"/>
    <w:rsid w:val="00C51704"/>
    <w:rsid w:val="00C533A5"/>
    <w:rsid w:val="00C5591F"/>
    <w:rsid w:val="00C57C50"/>
    <w:rsid w:val="00C61E0F"/>
    <w:rsid w:val="00C657B6"/>
    <w:rsid w:val="00C65D40"/>
    <w:rsid w:val="00C70A50"/>
    <w:rsid w:val="00C715CA"/>
    <w:rsid w:val="00C7495D"/>
    <w:rsid w:val="00C7777A"/>
    <w:rsid w:val="00C77CE9"/>
    <w:rsid w:val="00C8384B"/>
    <w:rsid w:val="00C90011"/>
    <w:rsid w:val="00C902D1"/>
    <w:rsid w:val="00CA0968"/>
    <w:rsid w:val="00CA168E"/>
    <w:rsid w:val="00CA1E95"/>
    <w:rsid w:val="00CA22CF"/>
    <w:rsid w:val="00CA5461"/>
    <w:rsid w:val="00CA5E8F"/>
    <w:rsid w:val="00CB4236"/>
    <w:rsid w:val="00CB5C1A"/>
    <w:rsid w:val="00CC36E0"/>
    <w:rsid w:val="00CC72A4"/>
    <w:rsid w:val="00CD0B73"/>
    <w:rsid w:val="00CD3153"/>
    <w:rsid w:val="00CD6506"/>
    <w:rsid w:val="00CE42C2"/>
    <w:rsid w:val="00CE5767"/>
    <w:rsid w:val="00CE7068"/>
    <w:rsid w:val="00CF0230"/>
    <w:rsid w:val="00CF035A"/>
    <w:rsid w:val="00CF3A45"/>
    <w:rsid w:val="00CF4F9F"/>
    <w:rsid w:val="00CF62C9"/>
    <w:rsid w:val="00CF6810"/>
    <w:rsid w:val="00CF7083"/>
    <w:rsid w:val="00CF7ECA"/>
    <w:rsid w:val="00D02BA6"/>
    <w:rsid w:val="00D108EA"/>
    <w:rsid w:val="00D11AE6"/>
    <w:rsid w:val="00D14C17"/>
    <w:rsid w:val="00D15515"/>
    <w:rsid w:val="00D216D6"/>
    <w:rsid w:val="00D31CC8"/>
    <w:rsid w:val="00D32678"/>
    <w:rsid w:val="00D35720"/>
    <w:rsid w:val="00D3766A"/>
    <w:rsid w:val="00D521C1"/>
    <w:rsid w:val="00D53B97"/>
    <w:rsid w:val="00D71F40"/>
    <w:rsid w:val="00D733DE"/>
    <w:rsid w:val="00D77416"/>
    <w:rsid w:val="00D804D0"/>
    <w:rsid w:val="00D80FC6"/>
    <w:rsid w:val="00D815CA"/>
    <w:rsid w:val="00D81762"/>
    <w:rsid w:val="00D83461"/>
    <w:rsid w:val="00D834F6"/>
    <w:rsid w:val="00D8388A"/>
    <w:rsid w:val="00D866F5"/>
    <w:rsid w:val="00D870C0"/>
    <w:rsid w:val="00D906DB"/>
    <w:rsid w:val="00D90B8F"/>
    <w:rsid w:val="00D92B29"/>
    <w:rsid w:val="00D92D73"/>
    <w:rsid w:val="00D964BC"/>
    <w:rsid w:val="00DA0245"/>
    <w:rsid w:val="00DA3A55"/>
    <w:rsid w:val="00DA52A6"/>
    <w:rsid w:val="00DA74F3"/>
    <w:rsid w:val="00DB07EA"/>
    <w:rsid w:val="00DB0B28"/>
    <w:rsid w:val="00DB5268"/>
    <w:rsid w:val="00DB69F3"/>
    <w:rsid w:val="00DB7474"/>
    <w:rsid w:val="00DC0F98"/>
    <w:rsid w:val="00DC1718"/>
    <w:rsid w:val="00DC4907"/>
    <w:rsid w:val="00DC49A4"/>
    <w:rsid w:val="00DC4D60"/>
    <w:rsid w:val="00DD017C"/>
    <w:rsid w:val="00DD1FF9"/>
    <w:rsid w:val="00DD2FD1"/>
    <w:rsid w:val="00DD397A"/>
    <w:rsid w:val="00DD58B7"/>
    <w:rsid w:val="00DD5E5B"/>
    <w:rsid w:val="00DD6699"/>
    <w:rsid w:val="00DE04AD"/>
    <w:rsid w:val="00DE6266"/>
    <w:rsid w:val="00DF0DC6"/>
    <w:rsid w:val="00DF3EA0"/>
    <w:rsid w:val="00DF6DC5"/>
    <w:rsid w:val="00E007C5"/>
    <w:rsid w:val="00E008CF"/>
    <w:rsid w:val="00E00DBF"/>
    <w:rsid w:val="00E015E9"/>
    <w:rsid w:val="00E0213F"/>
    <w:rsid w:val="00E0244E"/>
    <w:rsid w:val="00E033E0"/>
    <w:rsid w:val="00E04DDF"/>
    <w:rsid w:val="00E1026B"/>
    <w:rsid w:val="00E12E82"/>
    <w:rsid w:val="00E13CB2"/>
    <w:rsid w:val="00E13D1E"/>
    <w:rsid w:val="00E20C37"/>
    <w:rsid w:val="00E26FD8"/>
    <w:rsid w:val="00E30128"/>
    <w:rsid w:val="00E32F09"/>
    <w:rsid w:val="00E36E0C"/>
    <w:rsid w:val="00E36E3F"/>
    <w:rsid w:val="00E401EE"/>
    <w:rsid w:val="00E439E4"/>
    <w:rsid w:val="00E4506F"/>
    <w:rsid w:val="00E52C57"/>
    <w:rsid w:val="00E5492C"/>
    <w:rsid w:val="00E54ACD"/>
    <w:rsid w:val="00E56CBB"/>
    <w:rsid w:val="00E57E7D"/>
    <w:rsid w:val="00E6036F"/>
    <w:rsid w:val="00E606F8"/>
    <w:rsid w:val="00E619F3"/>
    <w:rsid w:val="00E62FB8"/>
    <w:rsid w:val="00E638B6"/>
    <w:rsid w:val="00E64748"/>
    <w:rsid w:val="00E73407"/>
    <w:rsid w:val="00E74D19"/>
    <w:rsid w:val="00E75187"/>
    <w:rsid w:val="00E7693B"/>
    <w:rsid w:val="00E7701D"/>
    <w:rsid w:val="00E83174"/>
    <w:rsid w:val="00E83711"/>
    <w:rsid w:val="00E84CD8"/>
    <w:rsid w:val="00E9069D"/>
    <w:rsid w:val="00E90B85"/>
    <w:rsid w:val="00E91679"/>
    <w:rsid w:val="00E92452"/>
    <w:rsid w:val="00E92B38"/>
    <w:rsid w:val="00E94124"/>
    <w:rsid w:val="00E94CC1"/>
    <w:rsid w:val="00EA100E"/>
    <w:rsid w:val="00EA3966"/>
    <w:rsid w:val="00EA404F"/>
    <w:rsid w:val="00EA4F70"/>
    <w:rsid w:val="00EA5167"/>
    <w:rsid w:val="00EB273B"/>
    <w:rsid w:val="00EB32BB"/>
    <w:rsid w:val="00EB5BDB"/>
    <w:rsid w:val="00EC08DF"/>
    <w:rsid w:val="00EC3039"/>
    <w:rsid w:val="00ED00E2"/>
    <w:rsid w:val="00ED4A00"/>
    <w:rsid w:val="00ED522A"/>
    <w:rsid w:val="00ED5B07"/>
    <w:rsid w:val="00ED67DA"/>
    <w:rsid w:val="00ED7A5B"/>
    <w:rsid w:val="00F01BC2"/>
    <w:rsid w:val="00F05BC1"/>
    <w:rsid w:val="00F07C92"/>
    <w:rsid w:val="00F1265F"/>
    <w:rsid w:val="00F14B43"/>
    <w:rsid w:val="00F203C7"/>
    <w:rsid w:val="00F207C3"/>
    <w:rsid w:val="00F20B6A"/>
    <w:rsid w:val="00F215E2"/>
    <w:rsid w:val="00F2203F"/>
    <w:rsid w:val="00F2642A"/>
    <w:rsid w:val="00F34298"/>
    <w:rsid w:val="00F37CFA"/>
    <w:rsid w:val="00F41A27"/>
    <w:rsid w:val="00F4338D"/>
    <w:rsid w:val="00F43FC5"/>
    <w:rsid w:val="00F440D3"/>
    <w:rsid w:val="00F446AC"/>
    <w:rsid w:val="00F44E24"/>
    <w:rsid w:val="00F45AF2"/>
    <w:rsid w:val="00F46EAF"/>
    <w:rsid w:val="00F47386"/>
    <w:rsid w:val="00F539CC"/>
    <w:rsid w:val="00F62688"/>
    <w:rsid w:val="00F639BD"/>
    <w:rsid w:val="00F67AAB"/>
    <w:rsid w:val="00F70F1C"/>
    <w:rsid w:val="00F73374"/>
    <w:rsid w:val="00F7670F"/>
    <w:rsid w:val="00F77F1D"/>
    <w:rsid w:val="00F81C21"/>
    <w:rsid w:val="00F83D11"/>
    <w:rsid w:val="00F85582"/>
    <w:rsid w:val="00F85CD4"/>
    <w:rsid w:val="00F86B4A"/>
    <w:rsid w:val="00F86B6C"/>
    <w:rsid w:val="00F871BC"/>
    <w:rsid w:val="00F921F1"/>
    <w:rsid w:val="00F9367D"/>
    <w:rsid w:val="00FA1E5E"/>
    <w:rsid w:val="00FA27E7"/>
    <w:rsid w:val="00FB127E"/>
    <w:rsid w:val="00FB3A9E"/>
    <w:rsid w:val="00FB565A"/>
    <w:rsid w:val="00FB5D3B"/>
    <w:rsid w:val="00FB769F"/>
    <w:rsid w:val="00FC0804"/>
    <w:rsid w:val="00FC1992"/>
    <w:rsid w:val="00FC1F10"/>
    <w:rsid w:val="00FC3B6D"/>
    <w:rsid w:val="00FC796A"/>
    <w:rsid w:val="00FD2188"/>
    <w:rsid w:val="00FD24FF"/>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2">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C70A50"/>
    <w:pPr>
      <w:ind w:left="1135"/>
    </w:pPr>
  </w:style>
  <w:style w:type="paragraph" w:styleId="41">
    <w:name w:val="List 4"/>
    <w:basedOn w:val="33"/>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2"/>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3"/>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uiPriority w:val="35"/>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qFormat/>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 w:type="paragraph" w:customStyle="1" w:styleId="31">
    <w:name w:val="样式3.1"/>
    <w:basedOn w:val="3"/>
    <w:link w:val="31Char"/>
    <w:qFormat/>
    <w:rsid w:val="00A65929"/>
    <w:pPr>
      <w:numPr>
        <w:numId w:val="33"/>
      </w:numPr>
      <w:overflowPunct/>
      <w:autoSpaceDE/>
      <w:autoSpaceDN/>
      <w:adjustRightInd/>
      <w:spacing w:beforeLines="50" w:after="0" w:line="415" w:lineRule="auto"/>
      <w:textAlignment w:val="auto"/>
    </w:pPr>
    <w:rPr>
      <w:rFonts w:ascii="Times New Roman" w:eastAsiaTheme="minorEastAsia" w:hAnsi="Times New Roman"/>
      <w:b/>
      <w:bCs/>
      <w:sz w:val="24"/>
      <w:szCs w:val="32"/>
      <w:lang w:eastAsia="zh-CN"/>
    </w:rPr>
  </w:style>
  <w:style w:type="character" w:customStyle="1" w:styleId="31Char">
    <w:name w:val="样式3.1 Char"/>
    <w:basedOn w:val="a0"/>
    <w:link w:val="31"/>
    <w:rsid w:val="00A65929"/>
    <w:rPr>
      <w:rFonts w:eastAsiaTheme="minorEastAsia"/>
      <w:b/>
      <w:bCs/>
      <w:sz w:val="24"/>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2">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C70A50"/>
    <w:pPr>
      <w:ind w:left="1135"/>
    </w:pPr>
  </w:style>
  <w:style w:type="paragraph" w:styleId="41">
    <w:name w:val="List 4"/>
    <w:basedOn w:val="33"/>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2"/>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3"/>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uiPriority w:val="35"/>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qFormat/>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 w:type="paragraph" w:customStyle="1" w:styleId="31">
    <w:name w:val="样式3.1"/>
    <w:basedOn w:val="3"/>
    <w:link w:val="31Char"/>
    <w:qFormat/>
    <w:rsid w:val="00A65929"/>
    <w:pPr>
      <w:numPr>
        <w:numId w:val="33"/>
      </w:numPr>
      <w:overflowPunct/>
      <w:autoSpaceDE/>
      <w:autoSpaceDN/>
      <w:adjustRightInd/>
      <w:spacing w:beforeLines="50" w:after="0" w:line="415" w:lineRule="auto"/>
      <w:textAlignment w:val="auto"/>
    </w:pPr>
    <w:rPr>
      <w:rFonts w:ascii="Times New Roman" w:eastAsiaTheme="minorEastAsia" w:hAnsi="Times New Roman"/>
      <w:b/>
      <w:bCs/>
      <w:sz w:val="24"/>
      <w:szCs w:val="32"/>
      <w:lang w:eastAsia="zh-CN"/>
    </w:rPr>
  </w:style>
  <w:style w:type="character" w:customStyle="1" w:styleId="31Char">
    <w:name w:val="样式3.1 Char"/>
    <w:basedOn w:val="a0"/>
    <w:link w:val="31"/>
    <w:rsid w:val="00A65929"/>
    <w:rPr>
      <w:rFonts w:eastAsiaTheme="minorEastAsia"/>
      <w:b/>
      <w:bCs/>
      <w:sz w:val="2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ftp.3gpp.org/Information/WORK_PL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D70B0-2E81-435E-A880-8EEC6322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15778</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CATT</cp:lastModifiedBy>
  <cp:revision>3</cp:revision>
  <cp:lastPrinted>2000-02-29T18:31:00Z</cp:lastPrinted>
  <dcterms:created xsi:type="dcterms:W3CDTF">2021-11-29T07:09:00Z</dcterms:created>
  <dcterms:modified xsi:type="dcterms:W3CDTF">2021-11-29T07:09:00Z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